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D84AD" w14:textId="77777777" w:rsidR="00A668B1" w:rsidRDefault="002C5CC1">
      <w:pPr>
        <w:spacing w:after="0" w:line="259" w:lineRule="auto"/>
        <w:ind w:left="975" w:firstLine="0"/>
        <w:jc w:val="left"/>
      </w:pPr>
      <w:r>
        <w:rPr>
          <w:rFonts w:ascii="Calibri" w:eastAsia="Calibri" w:hAnsi="Calibri" w:cs="Calibri"/>
          <w:sz w:val="34"/>
        </w:rPr>
        <w:t xml:space="preserve">  </w:t>
      </w:r>
    </w:p>
    <w:p w14:paraId="62A7A2DC" w14:textId="77777777" w:rsidR="00A668B1" w:rsidRDefault="002C5CC1">
      <w:pPr>
        <w:spacing w:after="499" w:line="259" w:lineRule="auto"/>
        <w:ind w:left="975" w:firstLine="0"/>
        <w:jc w:val="left"/>
      </w:pPr>
      <w:r>
        <w:rPr>
          <w:rFonts w:ascii="Times New Roman" w:eastAsia="Times New Roman" w:hAnsi="Times New Roman" w:cs="Times New Roman"/>
          <w:sz w:val="24"/>
        </w:rPr>
        <w:t xml:space="preserve">  </w:t>
      </w:r>
    </w:p>
    <w:p w14:paraId="541FACBC" w14:textId="77777777" w:rsidR="00A668B1" w:rsidRDefault="002C5CC1">
      <w:pPr>
        <w:spacing w:after="0" w:line="259" w:lineRule="auto"/>
        <w:ind w:left="975" w:firstLine="0"/>
        <w:jc w:val="left"/>
      </w:pPr>
      <w:r>
        <w:rPr>
          <w:color w:val="365F91"/>
          <w:sz w:val="28"/>
        </w:rPr>
        <w:t xml:space="preserve">  </w:t>
      </w:r>
    </w:p>
    <w:p w14:paraId="5E3287D4" w14:textId="77777777" w:rsidR="00A668B1" w:rsidRDefault="002C5CC1">
      <w:pPr>
        <w:spacing w:after="14" w:line="259" w:lineRule="auto"/>
        <w:ind w:left="975" w:firstLine="0"/>
        <w:jc w:val="left"/>
      </w:pPr>
      <w:r>
        <w:rPr>
          <w:rFonts w:ascii="Calibri" w:eastAsia="Calibri" w:hAnsi="Calibri" w:cs="Calibri"/>
        </w:rPr>
        <w:t xml:space="preserve">  </w:t>
      </w:r>
    </w:p>
    <w:p w14:paraId="5391C08F" w14:textId="77777777" w:rsidR="00A668B1" w:rsidRDefault="002C5CC1">
      <w:pPr>
        <w:spacing w:after="6" w:line="259" w:lineRule="auto"/>
        <w:ind w:left="975" w:firstLine="0"/>
        <w:jc w:val="left"/>
      </w:pPr>
      <w:r>
        <w:rPr>
          <w:b/>
        </w:rPr>
        <w:t xml:space="preserve">  </w:t>
      </w:r>
    </w:p>
    <w:p w14:paraId="1995010C" w14:textId="77777777" w:rsidR="00A668B1" w:rsidRDefault="002C5CC1">
      <w:pPr>
        <w:spacing w:after="0" w:line="259" w:lineRule="auto"/>
        <w:ind w:left="0" w:firstLine="0"/>
        <w:jc w:val="right"/>
      </w:pPr>
      <w:r>
        <w:rPr>
          <w:noProof/>
        </w:rPr>
        <w:drawing>
          <wp:inline distT="0" distB="0" distL="0" distR="0" wp14:anchorId="5A15C787" wp14:editId="10945CAA">
            <wp:extent cx="5723890" cy="149542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stretch>
                      <a:fillRect/>
                    </a:stretch>
                  </pic:blipFill>
                  <pic:spPr>
                    <a:xfrm>
                      <a:off x="0" y="0"/>
                      <a:ext cx="5723890" cy="1495425"/>
                    </a:xfrm>
                    <a:prstGeom prst="rect">
                      <a:avLst/>
                    </a:prstGeom>
                  </pic:spPr>
                </pic:pic>
              </a:graphicData>
            </a:graphic>
          </wp:inline>
        </w:drawing>
      </w:r>
      <w:r>
        <w:rPr>
          <w:rFonts w:ascii="Times New Roman" w:eastAsia="Times New Roman" w:hAnsi="Times New Roman" w:cs="Times New Roman"/>
          <w:sz w:val="24"/>
        </w:rPr>
        <w:t xml:space="preserve"> </w:t>
      </w:r>
    </w:p>
    <w:p w14:paraId="0455EDB3" w14:textId="77777777" w:rsidR="00A668B1" w:rsidRDefault="002C5CC1">
      <w:pPr>
        <w:spacing w:after="36" w:line="259" w:lineRule="auto"/>
        <w:ind w:left="975" w:firstLine="0"/>
        <w:jc w:val="left"/>
      </w:pPr>
      <w:r>
        <w:rPr>
          <w:b/>
        </w:rPr>
        <w:t xml:space="preserve">  </w:t>
      </w:r>
    </w:p>
    <w:p w14:paraId="6F8C9250" w14:textId="77777777" w:rsidR="00A668B1" w:rsidRDefault="002C5CC1">
      <w:pPr>
        <w:spacing w:after="38" w:line="259" w:lineRule="auto"/>
        <w:ind w:left="975" w:firstLine="0"/>
        <w:jc w:val="left"/>
      </w:pPr>
      <w:r>
        <w:rPr>
          <w:b/>
        </w:rPr>
        <w:t xml:space="preserve">  </w:t>
      </w:r>
    </w:p>
    <w:p w14:paraId="7ED6004B" w14:textId="77777777" w:rsidR="00A668B1" w:rsidRDefault="002C5CC1">
      <w:pPr>
        <w:spacing w:after="35" w:line="259" w:lineRule="auto"/>
        <w:ind w:left="975" w:firstLine="0"/>
        <w:jc w:val="left"/>
      </w:pPr>
      <w:r>
        <w:rPr>
          <w:b/>
        </w:rPr>
        <w:t xml:space="preserve">  </w:t>
      </w:r>
    </w:p>
    <w:p w14:paraId="72D6398D" w14:textId="77777777" w:rsidR="00A668B1" w:rsidRDefault="002C5CC1">
      <w:pPr>
        <w:spacing w:after="585" w:line="259" w:lineRule="auto"/>
        <w:ind w:left="975" w:firstLine="0"/>
        <w:jc w:val="left"/>
      </w:pPr>
      <w:r>
        <w:rPr>
          <w:b/>
        </w:rPr>
        <w:t xml:space="preserve">  </w:t>
      </w:r>
    </w:p>
    <w:p w14:paraId="1F6ABD40" w14:textId="77777777" w:rsidR="00A668B1" w:rsidRDefault="002C5CC1">
      <w:pPr>
        <w:spacing w:after="0" w:line="259" w:lineRule="auto"/>
        <w:ind w:left="975" w:firstLine="0"/>
        <w:jc w:val="left"/>
      </w:pPr>
      <w:r>
        <w:rPr>
          <w:b/>
          <w:sz w:val="72"/>
        </w:rPr>
        <w:t xml:space="preserve">  </w:t>
      </w:r>
    </w:p>
    <w:p w14:paraId="5CEB10CC" w14:textId="77777777" w:rsidR="00A668B1" w:rsidRDefault="002C5CC1">
      <w:pPr>
        <w:spacing w:after="388" w:line="259" w:lineRule="auto"/>
        <w:ind w:left="975" w:firstLine="0"/>
        <w:jc w:val="left"/>
      </w:pPr>
      <w:r>
        <w:rPr>
          <w:b/>
          <w:color w:val="7030A0"/>
          <w:sz w:val="52"/>
        </w:rPr>
        <w:t xml:space="preserve">Accessibility Plan for  </w:t>
      </w:r>
    </w:p>
    <w:p w14:paraId="40F04610" w14:textId="4082B8E9" w:rsidR="00A668B1" w:rsidRDefault="002C5CC1" w:rsidP="00267AF1">
      <w:pPr>
        <w:spacing w:after="0" w:line="294" w:lineRule="auto"/>
        <w:ind w:left="975" w:firstLine="0"/>
        <w:jc w:val="center"/>
      </w:pPr>
      <w:r>
        <w:rPr>
          <w:b/>
          <w:color w:val="7030A0"/>
          <w:sz w:val="72"/>
          <w:u w:val="single" w:color="7030A0"/>
        </w:rPr>
        <w:t>Rushden Primary</w:t>
      </w:r>
      <w:r>
        <w:rPr>
          <w:b/>
          <w:color w:val="7030A0"/>
          <w:sz w:val="72"/>
        </w:rPr>
        <w:t xml:space="preserve"> </w:t>
      </w:r>
      <w:r>
        <w:rPr>
          <w:b/>
          <w:color w:val="7030A0"/>
          <w:sz w:val="72"/>
          <w:u w:val="single" w:color="7030A0"/>
        </w:rPr>
        <w:t>Academy</w:t>
      </w:r>
    </w:p>
    <w:p w14:paraId="5CBCB97D" w14:textId="77777777" w:rsidR="00A668B1" w:rsidRDefault="002C5CC1">
      <w:pPr>
        <w:spacing w:after="139" w:line="259" w:lineRule="auto"/>
        <w:ind w:left="975" w:firstLine="0"/>
        <w:jc w:val="left"/>
      </w:pPr>
      <w:r>
        <w:t xml:space="preserve">  </w:t>
      </w:r>
    </w:p>
    <w:p w14:paraId="4F24DCE8" w14:textId="77777777" w:rsidR="00A668B1" w:rsidRDefault="002C5CC1">
      <w:pPr>
        <w:spacing w:after="98" w:line="259" w:lineRule="auto"/>
        <w:ind w:left="975" w:firstLine="0"/>
        <w:jc w:val="left"/>
      </w:pPr>
      <w:r>
        <w:t xml:space="preserve">  </w:t>
      </w:r>
    </w:p>
    <w:p w14:paraId="543B8AB8" w14:textId="77777777" w:rsidR="00A668B1" w:rsidRDefault="002C5CC1">
      <w:pPr>
        <w:spacing w:after="35" w:line="259" w:lineRule="auto"/>
        <w:ind w:left="975" w:firstLine="0"/>
        <w:jc w:val="left"/>
      </w:pPr>
      <w:r>
        <w:rPr>
          <w:b/>
        </w:rPr>
        <w:t xml:space="preserve">  </w:t>
      </w:r>
    </w:p>
    <w:p w14:paraId="0B4597E7" w14:textId="77777777" w:rsidR="00A668B1" w:rsidRDefault="002C5CC1">
      <w:pPr>
        <w:spacing w:after="35" w:line="259" w:lineRule="auto"/>
        <w:ind w:left="975" w:firstLine="0"/>
        <w:jc w:val="left"/>
      </w:pPr>
      <w:r>
        <w:rPr>
          <w:b/>
        </w:rPr>
        <w:t xml:space="preserve">  </w:t>
      </w:r>
    </w:p>
    <w:p w14:paraId="07E13158" w14:textId="77777777" w:rsidR="00A668B1" w:rsidRDefault="002C5CC1">
      <w:pPr>
        <w:spacing w:after="35" w:line="259" w:lineRule="auto"/>
        <w:ind w:left="975" w:firstLine="0"/>
        <w:jc w:val="left"/>
      </w:pPr>
      <w:r>
        <w:rPr>
          <w:b/>
        </w:rPr>
        <w:t xml:space="preserve">   </w:t>
      </w:r>
    </w:p>
    <w:p w14:paraId="652EA7D3" w14:textId="77777777" w:rsidR="00A668B1" w:rsidRDefault="002C5CC1">
      <w:pPr>
        <w:spacing w:after="38" w:line="259" w:lineRule="auto"/>
        <w:ind w:left="975" w:firstLine="0"/>
        <w:jc w:val="left"/>
      </w:pPr>
      <w:r>
        <w:rPr>
          <w:b/>
        </w:rPr>
        <w:t xml:space="preserve">  </w:t>
      </w:r>
    </w:p>
    <w:p w14:paraId="49E945F5" w14:textId="77777777" w:rsidR="00A668B1" w:rsidRDefault="002C5CC1">
      <w:pPr>
        <w:spacing w:after="36" w:line="259" w:lineRule="auto"/>
        <w:ind w:left="975" w:firstLine="0"/>
        <w:jc w:val="left"/>
      </w:pPr>
      <w:r>
        <w:rPr>
          <w:b/>
        </w:rPr>
        <w:t xml:space="preserve">  </w:t>
      </w:r>
    </w:p>
    <w:p w14:paraId="016F7A56" w14:textId="11468D9A" w:rsidR="00A668B1" w:rsidRDefault="002C5CC1" w:rsidP="00977750">
      <w:pPr>
        <w:spacing w:after="35" w:line="259" w:lineRule="auto"/>
        <w:ind w:left="975" w:firstLine="0"/>
        <w:jc w:val="left"/>
      </w:pPr>
      <w:r>
        <w:rPr>
          <w:b/>
        </w:rPr>
        <w:t xml:space="preserve">    </w:t>
      </w:r>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2958"/>
        <w:gridCol w:w="2995"/>
      </w:tblGrid>
      <w:tr w:rsidR="00977750" w:rsidRPr="00167148" w14:paraId="0C47590F" w14:textId="77777777" w:rsidTr="00462C05">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hideMark/>
          </w:tcPr>
          <w:p w14:paraId="4F8B2EBA" w14:textId="77777777" w:rsidR="00977750" w:rsidRPr="009D21B9" w:rsidRDefault="00977750" w:rsidP="00462C05">
            <w:pPr>
              <w:spacing w:line="270" w:lineRule="atLeast"/>
              <w:rPr>
                <w:rFonts w:eastAsia="Times New Roman"/>
                <w:color w:val="222222"/>
              </w:rPr>
            </w:pPr>
            <w:r w:rsidRPr="009D21B9">
              <w:rPr>
                <w:rFonts w:eastAsia="Times New Roman"/>
                <w:color w:val="222222"/>
              </w:rPr>
              <w:t>Document Owner:</w:t>
            </w:r>
          </w:p>
        </w:tc>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hideMark/>
          </w:tcPr>
          <w:p w14:paraId="298C73E8" w14:textId="77777777" w:rsidR="00977750" w:rsidRPr="009D21B9" w:rsidRDefault="00977750" w:rsidP="00462C05">
            <w:pPr>
              <w:spacing w:line="270" w:lineRule="atLeast"/>
              <w:rPr>
                <w:rFonts w:eastAsia="Times New Roman"/>
                <w:color w:val="222222"/>
              </w:rPr>
            </w:pPr>
            <w:r>
              <w:rPr>
                <w:rFonts w:eastAsia="Times New Roman"/>
                <w:color w:val="222222"/>
              </w:rPr>
              <w:t>Education Director</w:t>
            </w:r>
          </w:p>
        </w:tc>
      </w:tr>
      <w:tr w:rsidR="00977750" w:rsidRPr="00167148" w14:paraId="1420FC90" w14:textId="77777777" w:rsidTr="00462C05">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tcPr>
          <w:p w14:paraId="28305CC2" w14:textId="77777777" w:rsidR="00977750" w:rsidRPr="009D21B9" w:rsidRDefault="00977750" w:rsidP="00462C05">
            <w:pPr>
              <w:spacing w:line="270" w:lineRule="atLeast"/>
              <w:rPr>
                <w:rFonts w:eastAsia="Times New Roman"/>
                <w:color w:val="222222"/>
              </w:rPr>
            </w:pPr>
            <w:r w:rsidRPr="009D21B9">
              <w:rPr>
                <w:rFonts w:eastAsia="Times New Roman"/>
                <w:color w:val="222222"/>
              </w:rPr>
              <w:t>Classification:</w:t>
            </w:r>
          </w:p>
        </w:tc>
        <w:sdt>
          <w:sdtPr>
            <w:rPr>
              <w:rFonts w:eastAsia="Times New Roman"/>
              <w:color w:val="222222"/>
            </w:rPr>
            <w:alias w:val="Internal or External"/>
            <w:tag w:val="Internal_x0020_or_x0020_External"/>
            <w:id w:val="-360970554"/>
            <w:placeholder>
              <w:docPart w:val="B1AACF07CB8342858F1E605283661E5E"/>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Content>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tcPr>
              <w:p w14:paraId="62633CD1" w14:textId="77777777" w:rsidR="00977750" w:rsidRPr="00C2476E" w:rsidRDefault="00977750" w:rsidP="00462C05">
                <w:pPr>
                  <w:spacing w:line="270" w:lineRule="atLeast"/>
                  <w:rPr>
                    <w:rFonts w:eastAsia="Times New Roman"/>
                    <w:color w:val="222222"/>
                  </w:rPr>
                </w:pPr>
                <w:r w:rsidRPr="00C2476E">
                  <w:rPr>
                    <w:rFonts w:eastAsia="Times New Roman"/>
                    <w:color w:val="222222"/>
                  </w:rPr>
                  <w:t>External</w:t>
                </w:r>
              </w:p>
            </w:tc>
          </w:sdtContent>
        </w:sdt>
      </w:tr>
      <w:tr w:rsidR="00977750" w:rsidRPr="00167148" w14:paraId="36033F68" w14:textId="77777777" w:rsidTr="00462C05">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tcPr>
          <w:p w14:paraId="5085E399" w14:textId="77777777" w:rsidR="00977750" w:rsidRPr="009D21B9" w:rsidRDefault="00977750" w:rsidP="00462C05">
            <w:pPr>
              <w:spacing w:line="270" w:lineRule="atLeast"/>
              <w:rPr>
                <w:rFonts w:eastAsia="Times New Roman"/>
                <w:color w:val="222222"/>
              </w:rPr>
            </w:pPr>
            <w:r>
              <w:rPr>
                <w:rFonts w:eastAsia="Times New Roman"/>
                <w:color w:val="222222"/>
              </w:rPr>
              <w:t>Reviewed</w:t>
            </w:r>
            <w:r w:rsidRPr="009D21B9">
              <w:rPr>
                <w:rFonts w:eastAsia="Times New Roman"/>
                <w:color w:val="222222"/>
              </w:rPr>
              <w:t>:</w:t>
            </w:r>
          </w:p>
        </w:tc>
        <w:sdt>
          <w:sdtPr>
            <w:rPr>
              <w:rFonts w:eastAsia="Times New Roman"/>
              <w:color w:val="222222"/>
            </w:rPr>
            <w:alias w:val="Review date"/>
            <w:tag w:val="Review_x0020_date"/>
            <w:id w:val="1200754293"/>
            <w:placeholder>
              <w:docPart w:val="E17A1A45FA1643959690E225BB9CF430"/>
            </w:placeholder>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6-09-04T00:00:00Z">
              <w:dateFormat w:val="dd/MM/yyyy"/>
              <w:lid w:val="en-GB"/>
              <w:storeMappedDataAs w:val="dateTime"/>
              <w:calendar w:val="gregorian"/>
            </w:date>
          </w:sdtPr>
          <w:sdtContent>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tcPr>
              <w:p w14:paraId="3B7942C4" w14:textId="6A8A1AA8" w:rsidR="00977750" w:rsidRPr="00C2476E" w:rsidRDefault="001D004F" w:rsidP="00462C05">
                <w:pPr>
                  <w:spacing w:line="270" w:lineRule="atLeast"/>
                  <w:rPr>
                    <w:rFonts w:ascii="Helvetica" w:eastAsia="Times New Roman" w:hAnsi="Helvetica" w:cs="Helvetica"/>
                    <w:color w:val="222222"/>
                  </w:rPr>
                </w:pPr>
                <w:r>
                  <w:rPr>
                    <w:rFonts w:eastAsia="Times New Roman"/>
                    <w:color w:val="222222"/>
                  </w:rPr>
                  <w:t>04/09/2026</w:t>
                </w:r>
              </w:p>
            </w:tc>
          </w:sdtContent>
        </w:sdt>
      </w:tr>
      <w:tr w:rsidR="00977750" w:rsidRPr="00167148" w14:paraId="1A5E8446" w14:textId="77777777" w:rsidTr="00462C05">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tcPr>
          <w:p w14:paraId="35A44955" w14:textId="77777777" w:rsidR="00977750" w:rsidRPr="009D21B9" w:rsidRDefault="00977750" w:rsidP="00462C05">
            <w:pPr>
              <w:spacing w:line="270" w:lineRule="atLeast"/>
              <w:rPr>
                <w:rFonts w:eastAsia="Times New Roman"/>
                <w:color w:val="222222"/>
              </w:rPr>
            </w:pPr>
            <w:r>
              <w:rPr>
                <w:rFonts w:eastAsia="Times New Roman"/>
                <w:color w:val="222222"/>
              </w:rPr>
              <w:t>Review Date</w:t>
            </w:r>
            <w:r w:rsidRPr="009D21B9">
              <w:rPr>
                <w:rFonts w:eastAsia="Times New Roman"/>
                <w:color w:val="222222"/>
              </w:rPr>
              <w:t>:</w:t>
            </w:r>
          </w:p>
        </w:tc>
        <w:tc>
          <w:tcPr>
            <w:tcW w:w="0" w:type="auto"/>
            <w:tcBorders>
              <w:top w:val="single" w:sz="6" w:space="0" w:color="DDDDDD"/>
              <w:left w:val="single" w:sz="6" w:space="0" w:color="DDDDDD"/>
              <w:bottom w:val="single" w:sz="6" w:space="0" w:color="DDDDDD"/>
              <w:right w:val="single" w:sz="6" w:space="0" w:color="DDDDDD"/>
            </w:tcBorders>
            <w:tcMar>
              <w:top w:w="75" w:type="dxa"/>
              <w:left w:w="105" w:type="dxa"/>
              <w:bottom w:w="75" w:type="dxa"/>
              <w:right w:w="105" w:type="dxa"/>
            </w:tcMar>
            <w:vAlign w:val="bottom"/>
          </w:tcPr>
          <w:p w14:paraId="7A9DFF77" w14:textId="3667B8EB" w:rsidR="00977750" w:rsidRPr="009D21B9" w:rsidRDefault="001D004F" w:rsidP="00462C05">
            <w:pPr>
              <w:spacing w:line="270" w:lineRule="atLeast"/>
              <w:rPr>
                <w:rFonts w:eastAsia="Times New Roman"/>
                <w:color w:val="222222"/>
              </w:rPr>
            </w:pPr>
            <w:r>
              <w:rPr>
                <w:rFonts w:eastAsia="Times New Roman"/>
                <w:color w:val="222222"/>
              </w:rPr>
              <w:t>0</w:t>
            </w:r>
            <w:r w:rsidR="00CE3B46">
              <w:rPr>
                <w:rFonts w:eastAsia="Times New Roman"/>
                <w:color w:val="222222"/>
              </w:rPr>
              <w:t>4</w:t>
            </w:r>
            <w:r w:rsidR="00977750" w:rsidRPr="7BF012A0">
              <w:rPr>
                <w:rFonts w:eastAsia="Times New Roman"/>
                <w:color w:val="222222"/>
              </w:rPr>
              <w:t>/</w:t>
            </w:r>
            <w:r>
              <w:rPr>
                <w:rFonts w:eastAsia="Times New Roman"/>
                <w:color w:val="222222"/>
              </w:rPr>
              <w:t>09</w:t>
            </w:r>
            <w:r w:rsidR="00977750" w:rsidRPr="7BF012A0">
              <w:rPr>
                <w:rFonts w:eastAsia="Times New Roman"/>
                <w:color w:val="222222"/>
              </w:rPr>
              <w:t>/202</w:t>
            </w:r>
            <w:r>
              <w:rPr>
                <w:rFonts w:eastAsia="Times New Roman"/>
                <w:color w:val="222222"/>
              </w:rPr>
              <w:t>7</w:t>
            </w:r>
          </w:p>
        </w:tc>
      </w:tr>
    </w:tbl>
    <w:p w14:paraId="35A6919E" w14:textId="710E6024" w:rsidR="00A668B1" w:rsidRDefault="00A668B1">
      <w:pPr>
        <w:spacing w:after="57" w:line="259" w:lineRule="auto"/>
        <w:ind w:left="975" w:firstLine="0"/>
        <w:jc w:val="left"/>
      </w:pPr>
    </w:p>
    <w:p w14:paraId="522D321A" w14:textId="77777777" w:rsidR="00A668B1" w:rsidRDefault="002C5CC1">
      <w:pPr>
        <w:spacing w:after="0" w:line="259" w:lineRule="auto"/>
        <w:ind w:left="975" w:firstLine="0"/>
        <w:jc w:val="left"/>
      </w:pPr>
      <w:r>
        <w:rPr>
          <w:b/>
          <w:sz w:val="34"/>
        </w:rPr>
        <w:t xml:space="preserve"> </w:t>
      </w:r>
    </w:p>
    <w:p w14:paraId="2AE7ED8F" w14:textId="77777777" w:rsidR="00EF035B" w:rsidRDefault="00EF035B">
      <w:pPr>
        <w:pStyle w:val="Heading1"/>
      </w:pPr>
    </w:p>
    <w:p w14:paraId="1E913FD2" w14:textId="77777777" w:rsidR="00A668B1" w:rsidRDefault="002C5CC1">
      <w:pPr>
        <w:pStyle w:val="Heading1"/>
      </w:pPr>
      <w:r>
        <w:t xml:space="preserve">Introduction  </w:t>
      </w:r>
    </w:p>
    <w:p w14:paraId="454A2FF5" w14:textId="77777777" w:rsidR="00A668B1" w:rsidRDefault="002C5CC1">
      <w:pPr>
        <w:spacing w:after="0" w:line="259" w:lineRule="auto"/>
        <w:ind w:left="975" w:firstLine="0"/>
        <w:jc w:val="left"/>
      </w:pPr>
      <w:r>
        <w:t xml:space="preserve">  </w:t>
      </w:r>
    </w:p>
    <w:p w14:paraId="4A1EAD95" w14:textId="77777777" w:rsidR="00A668B1" w:rsidRDefault="002C5CC1">
      <w:pPr>
        <w:spacing w:after="0" w:line="239" w:lineRule="auto"/>
        <w:ind w:left="1020" w:firstLine="0"/>
        <w:jc w:val="left"/>
      </w:pPr>
      <w:r>
        <w:rPr>
          <w:i/>
          <w:color w:val="7030A0"/>
        </w:rPr>
        <w:t>Improving the physical environment of academies to enable those with disabilities to take better advantage of education, benefits, facilities and services provided</w:t>
      </w:r>
      <w:r>
        <w:rPr>
          <w:color w:val="7030A0"/>
        </w:rPr>
        <w:t xml:space="preserve"> </w:t>
      </w:r>
    </w:p>
    <w:p w14:paraId="15F61655" w14:textId="77777777" w:rsidR="00A668B1" w:rsidRDefault="002C5CC1">
      <w:pPr>
        <w:spacing w:after="0" w:line="259" w:lineRule="auto"/>
        <w:ind w:left="1020" w:firstLine="0"/>
        <w:jc w:val="left"/>
      </w:pPr>
      <w:r>
        <w:t xml:space="preserve">  </w:t>
      </w:r>
    </w:p>
    <w:p w14:paraId="1CC36F42" w14:textId="77777777" w:rsidR="00A668B1" w:rsidRDefault="002C5CC1">
      <w:pPr>
        <w:numPr>
          <w:ilvl w:val="0"/>
          <w:numId w:val="1"/>
        </w:numPr>
        <w:ind w:hanging="360"/>
      </w:pPr>
      <w:r>
        <w:t xml:space="preserve">This Accessibility Plan has been drawn up in consultation with the Greenwood Academies Trust Board, pupils, parents, staff and Advisory Councillors of the Academy and covers the period from August 2018 – August 2021. </w:t>
      </w:r>
    </w:p>
    <w:p w14:paraId="108FE92F" w14:textId="77777777" w:rsidR="00A668B1" w:rsidRDefault="002C5CC1">
      <w:pPr>
        <w:spacing w:after="0" w:line="259" w:lineRule="auto"/>
        <w:ind w:left="0" w:firstLine="0"/>
        <w:jc w:val="left"/>
      </w:pPr>
      <w:r>
        <w:t xml:space="preserve"> </w:t>
      </w:r>
    </w:p>
    <w:p w14:paraId="7BF15802" w14:textId="77777777" w:rsidR="00A668B1" w:rsidRDefault="002C5CC1">
      <w:pPr>
        <w:numPr>
          <w:ilvl w:val="0"/>
          <w:numId w:val="1"/>
        </w:numPr>
        <w:ind w:hanging="360"/>
      </w:pPr>
      <w:r>
        <w:t xml:space="preserve">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14:paraId="74CA3DCF" w14:textId="77777777" w:rsidR="00A668B1" w:rsidRDefault="002C5CC1">
      <w:pPr>
        <w:spacing w:after="0" w:line="259" w:lineRule="auto"/>
        <w:ind w:left="0" w:firstLine="0"/>
        <w:jc w:val="left"/>
      </w:pPr>
      <w:r>
        <w:t xml:space="preserve"> </w:t>
      </w:r>
    </w:p>
    <w:p w14:paraId="0DB21C6C" w14:textId="77777777" w:rsidR="00A668B1" w:rsidRDefault="002C5CC1">
      <w:pPr>
        <w:numPr>
          <w:ilvl w:val="0"/>
          <w:numId w:val="1"/>
        </w:numPr>
        <w:ind w:hanging="360"/>
      </w:pPr>
      <w:r>
        <w:t xml:space="preserve">The Greenwood Academies Trust (GAT) plans, over time, to increase the accessibility of provision for all pupils, staff and visitors to </w:t>
      </w:r>
      <w:proofErr w:type="gramStart"/>
      <w:r>
        <w:t>all of</w:t>
      </w:r>
      <w:proofErr w:type="gramEnd"/>
      <w:r>
        <w:t xml:space="preserve"> our sites.  Individual Accessibility Plans are produced for each Academy and contain relevant actions to: </w:t>
      </w:r>
    </w:p>
    <w:p w14:paraId="04F91635" w14:textId="77777777" w:rsidR="00A668B1" w:rsidRDefault="002C5CC1">
      <w:pPr>
        <w:numPr>
          <w:ilvl w:val="1"/>
          <w:numId w:val="1"/>
        </w:numPr>
        <w:ind w:hanging="360"/>
      </w:pPr>
      <w:r>
        <w:t xml:space="preserve">Improve access to the physical environment of the Academy, adding specialist facilities as necessary.  This covers improvements to the physical environment and physical aids to access education. </w:t>
      </w:r>
    </w:p>
    <w:p w14:paraId="62D5A0DB" w14:textId="77777777" w:rsidR="00A668B1" w:rsidRDefault="002C5CC1">
      <w:pPr>
        <w:numPr>
          <w:ilvl w:val="1"/>
          <w:numId w:val="1"/>
        </w:numPr>
        <w:ind w:hanging="360"/>
      </w:pPr>
      <w:r>
        <w:t xml:space="preserve">Increase access to the curriculum for pupils with a disability, expanding the curriculum as necessary to ensure that pupils with a disability are as equally prepared for life as are the able-bodied pupils.  This covers teaching and learning and the wider curriculum of the Academy such as participation in after school clubs, leisure and cultural activities, off site visits etc.  It also includes the provision of specialist aids and equipment, which may assist disabled pupils in accessing the curriculum. </w:t>
      </w:r>
    </w:p>
    <w:p w14:paraId="3888D4D7" w14:textId="77777777" w:rsidR="00A668B1" w:rsidRDefault="002C5CC1">
      <w:pPr>
        <w:numPr>
          <w:ilvl w:val="1"/>
          <w:numId w:val="1"/>
        </w:numPr>
        <w:ind w:hanging="360"/>
      </w:pPr>
      <w:r>
        <w:t xml:space="preserve">Improve the delivery of written information to pupils, staff, parents and visitors with disabilities. This will include hand-outs, timetables, textbooks and information about the Academy and its events. The information will be made available in various preferred formats within a reasonable time frame.  </w:t>
      </w:r>
    </w:p>
    <w:p w14:paraId="745A096E" w14:textId="77777777" w:rsidR="00A668B1" w:rsidRDefault="002C5CC1">
      <w:pPr>
        <w:spacing w:after="0" w:line="259" w:lineRule="auto"/>
        <w:ind w:left="0" w:firstLine="0"/>
        <w:jc w:val="left"/>
      </w:pPr>
      <w:r>
        <w:t xml:space="preserve"> </w:t>
      </w:r>
    </w:p>
    <w:p w14:paraId="3D28AC2F" w14:textId="77777777" w:rsidR="00A668B1" w:rsidRDefault="002C5CC1">
      <w:pPr>
        <w:numPr>
          <w:ilvl w:val="0"/>
          <w:numId w:val="1"/>
        </w:numPr>
        <w:ind w:hanging="360"/>
      </w:pPr>
      <w:r>
        <w:t xml:space="preserve">Attached are Action Plans, relating to these key aspects of accessibility. The plans will be reviewed and adjusted on an annual basis. New Action Plans will be produced every three (3) years. </w:t>
      </w:r>
    </w:p>
    <w:p w14:paraId="5C625E37" w14:textId="77777777" w:rsidR="00A668B1" w:rsidRDefault="002C5CC1">
      <w:pPr>
        <w:spacing w:after="0" w:line="259" w:lineRule="auto"/>
        <w:ind w:left="0" w:firstLine="0"/>
        <w:jc w:val="left"/>
      </w:pPr>
      <w:r>
        <w:t xml:space="preserve"> </w:t>
      </w:r>
    </w:p>
    <w:p w14:paraId="44C54756" w14:textId="77777777" w:rsidR="00A668B1" w:rsidRDefault="002C5CC1">
      <w:pPr>
        <w:numPr>
          <w:ilvl w:val="0"/>
          <w:numId w:val="1"/>
        </w:numPr>
        <w:ind w:hanging="360"/>
      </w:pPr>
      <w:r>
        <w:t xml:space="preserve">We acknowledge that there is a need for on-going awareness raising and training for staff, Trustees and Advisory Councillors in the matter of disability discrimination and the need to inform attitudes on this matter. </w:t>
      </w:r>
    </w:p>
    <w:p w14:paraId="5F4E8289" w14:textId="77777777" w:rsidR="00A668B1" w:rsidRDefault="002C5CC1">
      <w:pPr>
        <w:spacing w:after="0" w:line="259" w:lineRule="auto"/>
        <w:ind w:left="0" w:firstLine="0"/>
        <w:jc w:val="left"/>
      </w:pPr>
      <w:r>
        <w:t xml:space="preserve"> </w:t>
      </w:r>
    </w:p>
    <w:p w14:paraId="61F2A8DE" w14:textId="6426E05D" w:rsidR="00A668B1" w:rsidRDefault="006B7D9F">
      <w:pPr>
        <w:numPr>
          <w:ilvl w:val="0"/>
          <w:numId w:val="1"/>
        </w:numPr>
        <w:ind w:hanging="360"/>
      </w:pPr>
      <w:r>
        <w:t>The Accessibility</w:t>
      </w:r>
      <w:r w:rsidR="002C5CC1">
        <w:t xml:space="preserve"> Plan should be read in conjunction with the relevant sections of following documents: </w:t>
      </w:r>
    </w:p>
    <w:p w14:paraId="35454A74" w14:textId="77777777" w:rsidR="00A668B1" w:rsidRDefault="002C5CC1">
      <w:pPr>
        <w:spacing w:after="0" w:line="259" w:lineRule="auto"/>
        <w:ind w:left="0" w:firstLine="0"/>
        <w:jc w:val="left"/>
      </w:pPr>
      <w:r>
        <w:t xml:space="preserve"> </w:t>
      </w:r>
    </w:p>
    <w:p w14:paraId="3E461D02" w14:textId="77777777" w:rsidR="00A668B1" w:rsidRDefault="002C5CC1">
      <w:pPr>
        <w:numPr>
          <w:ilvl w:val="1"/>
          <w:numId w:val="2"/>
        </w:numPr>
        <w:ind w:hanging="360"/>
      </w:pPr>
      <w:r>
        <w:t xml:space="preserve">SEN and Disability Policy </w:t>
      </w:r>
    </w:p>
    <w:p w14:paraId="22D3998A" w14:textId="77777777" w:rsidR="00A668B1" w:rsidRDefault="002C5CC1">
      <w:pPr>
        <w:numPr>
          <w:ilvl w:val="1"/>
          <w:numId w:val="2"/>
        </w:numPr>
        <w:ind w:hanging="360"/>
      </w:pPr>
      <w:r>
        <w:t xml:space="preserve">Admissions Policy </w:t>
      </w:r>
    </w:p>
    <w:p w14:paraId="2AB6055F" w14:textId="77777777" w:rsidR="00A668B1" w:rsidRDefault="002C5CC1">
      <w:pPr>
        <w:numPr>
          <w:ilvl w:val="1"/>
          <w:numId w:val="2"/>
        </w:numPr>
        <w:ind w:hanging="360"/>
      </w:pPr>
      <w:r>
        <w:t xml:space="preserve">Pupil Behaviour and Exclusions Policy </w:t>
      </w:r>
    </w:p>
    <w:p w14:paraId="23F8D6DE" w14:textId="77777777" w:rsidR="00A668B1" w:rsidRDefault="002C5CC1">
      <w:pPr>
        <w:numPr>
          <w:ilvl w:val="1"/>
          <w:numId w:val="2"/>
        </w:numPr>
        <w:ind w:hanging="360"/>
      </w:pPr>
      <w:r>
        <w:t xml:space="preserve">Every Child Matters  </w:t>
      </w:r>
    </w:p>
    <w:p w14:paraId="1C57D5D2" w14:textId="77777777" w:rsidR="00A668B1" w:rsidRDefault="002C5CC1">
      <w:pPr>
        <w:numPr>
          <w:ilvl w:val="1"/>
          <w:numId w:val="2"/>
        </w:numPr>
        <w:ind w:hanging="360"/>
      </w:pPr>
      <w:r>
        <w:t xml:space="preserve">Organisation of Pupil Learning </w:t>
      </w:r>
    </w:p>
    <w:p w14:paraId="70B2A497" w14:textId="77777777" w:rsidR="00A668B1" w:rsidRDefault="002C5CC1">
      <w:pPr>
        <w:numPr>
          <w:ilvl w:val="1"/>
          <w:numId w:val="2"/>
        </w:numPr>
        <w:ind w:hanging="360"/>
      </w:pPr>
      <w:r>
        <w:t xml:space="preserve">Education Brief </w:t>
      </w:r>
    </w:p>
    <w:p w14:paraId="106123C1" w14:textId="77777777" w:rsidR="00A668B1" w:rsidRDefault="002C5CC1">
      <w:pPr>
        <w:numPr>
          <w:ilvl w:val="1"/>
          <w:numId w:val="2"/>
        </w:numPr>
        <w:ind w:hanging="360"/>
      </w:pPr>
      <w:r>
        <w:t xml:space="preserve">Academy Improvement Plans </w:t>
      </w:r>
    </w:p>
    <w:p w14:paraId="79A54FFE" w14:textId="77777777" w:rsidR="00A668B1" w:rsidRDefault="002C5CC1">
      <w:pPr>
        <w:numPr>
          <w:ilvl w:val="1"/>
          <w:numId w:val="2"/>
        </w:numPr>
        <w:ind w:hanging="360"/>
      </w:pPr>
      <w:r>
        <w:lastRenderedPageBreak/>
        <w:t xml:space="preserve">Academy Brochures  </w:t>
      </w:r>
    </w:p>
    <w:p w14:paraId="55FABBE8" w14:textId="77777777" w:rsidR="00A668B1" w:rsidRDefault="002C5CC1">
      <w:pPr>
        <w:numPr>
          <w:ilvl w:val="1"/>
          <w:numId w:val="2"/>
        </w:numPr>
        <w:ind w:hanging="360"/>
      </w:pPr>
      <w:r>
        <w:t xml:space="preserve">Asset Management Plan </w:t>
      </w:r>
    </w:p>
    <w:p w14:paraId="0F079E35" w14:textId="77777777" w:rsidR="00A668B1" w:rsidRDefault="002C5CC1">
      <w:pPr>
        <w:spacing w:after="0" w:line="259" w:lineRule="auto"/>
        <w:ind w:left="0" w:firstLine="0"/>
        <w:jc w:val="left"/>
      </w:pPr>
      <w:r>
        <w:t xml:space="preserve"> </w:t>
      </w:r>
    </w:p>
    <w:p w14:paraId="324D1273" w14:textId="77777777" w:rsidR="00A668B1" w:rsidRDefault="002C5CC1">
      <w:pPr>
        <w:numPr>
          <w:ilvl w:val="0"/>
          <w:numId w:val="1"/>
        </w:numPr>
        <w:ind w:hanging="360"/>
      </w:pPr>
      <w:r>
        <w:t xml:space="preserve">The Action Plan for physical accessibility relates to the Access Audit of the Academy, which is undertaken regularly by the Health and Safety Team. It may not be feasible </w:t>
      </w:r>
    </w:p>
    <w:p w14:paraId="51C98C49" w14:textId="77777777" w:rsidR="00A668B1" w:rsidRDefault="002C5CC1">
      <w:pPr>
        <w:ind w:left="1705"/>
      </w:pPr>
      <w:r>
        <w:t xml:space="preserve">to undertake some of the works during the life of this first Accessibility Plan and therefore some items will roll forward into subsequent plans. The audit will be reviewed prior to the end of each </w:t>
      </w:r>
      <w:proofErr w:type="gramStart"/>
      <w:r>
        <w:t>three year</w:t>
      </w:r>
      <w:proofErr w:type="gramEnd"/>
      <w:r>
        <w:t xml:space="preserve"> plan period </w:t>
      </w:r>
      <w:proofErr w:type="gramStart"/>
      <w:r>
        <w:t>in order to</w:t>
      </w:r>
      <w:proofErr w:type="gramEnd"/>
      <w:r>
        <w:t xml:space="preserve"> inform the development of the new Plan for the following period. </w:t>
      </w:r>
    </w:p>
    <w:p w14:paraId="3C17A370" w14:textId="77777777" w:rsidR="00A668B1" w:rsidRDefault="002C5CC1">
      <w:pPr>
        <w:spacing w:after="0" w:line="259" w:lineRule="auto"/>
        <w:ind w:left="0" w:firstLine="0"/>
        <w:jc w:val="left"/>
      </w:pPr>
      <w:r>
        <w:t xml:space="preserve"> </w:t>
      </w:r>
    </w:p>
    <w:p w14:paraId="71E5CE22" w14:textId="77777777" w:rsidR="00A668B1" w:rsidRDefault="002C5CC1">
      <w:pPr>
        <w:numPr>
          <w:ilvl w:val="0"/>
          <w:numId w:val="1"/>
        </w:numPr>
        <w:ind w:hanging="360"/>
      </w:pPr>
      <w:r>
        <w:t xml:space="preserve">As curriculum policies are reviewed, a section relating to access will be added to that on Equality and Diversity.  The terms of reference for the GAT Finance and General Purposes (F&amp;GP) and Advisory Council committees will contain an item on ‘having regard to matters relating to Access’.   </w:t>
      </w:r>
    </w:p>
    <w:p w14:paraId="1821F560" w14:textId="77777777" w:rsidR="00A668B1" w:rsidRDefault="002C5CC1">
      <w:pPr>
        <w:spacing w:after="0" w:line="259" w:lineRule="auto"/>
        <w:ind w:left="0" w:firstLine="0"/>
        <w:jc w:val="left"/>
      </w:pPr>
      <w:r>
        <w:t xml:space="preserve"> </w:t>
      </w:r>
    </w:p>
    <w:p w14:paraId="69CF23A3" w14:textId="77777777" w:rsidR="00A668B1" w:rsidRDefault="002C5CC1">
      <w:pPr>
        <w:numPr>
          <w:ilvl w:val="0"/>
          <w:numId w:val="1"/>
        </w:numPr>
        <w:ind w:hanging="360"/>
      </w:pPr>
      <w:r>
        <w:t xml:space="preserve">The Academy Brochure will </w:t>
      </w:r>
      <w:proofErr w:type="gramStart"/>
      <w:r>
        <w:t>make reference</w:t>
      </w:r>
      <w:proofErr w:type="gramEnd"/>
      <w:r>
        <w:t xml:space="preserve"> to this Accessibility Plan. </w:t>
      </w:r>
    </w:p>
    <w:p w14:paraId="4A971428" w14:textId="77777777" w:rsidR="00A668B1" w:rsidRDefault="002C5CC1">
      <w:pPr>
        <w:spacing w:after="15" w:line="259" w:lineRule="auto"/>
        <w:ind w:left="0" w:firstLine="0"/>
        <w:jc w:val="left"/>
      </w:pPr>
      <w:r>
        <w:t xml:space="preserve"> </w:t>
      </w:r>
    </w:p>
    <w:p w14:paraId="20ED2A9C" w14:textId="77777777" w:rsidR="00A668B1" w:rsidRDefault="002C5CC1">
      <w:pPr>
        <w:numPr>
          <w:ilvl w:val="0"/>
          <w:numId w:val="1"/>
        </w:numPr>
        <w:ind w:hanging="360"/>
      </w:pPr>
      <w:r>
        <w:t xml:space="preserve">The Academy’s Complaints Procedure covers the Accessibility Plan.   </w:t>
      </w:r>
    </w:p>
    <w:p w14:paraId="4588619D" w14:textId="77777777" w:rsidR="00A668B1" w:rsidRDefault="002C5CC1">
      <w:pPr>
        <w:spacing w:after="0" w:line="259" w:lineRule="auto"/>
        <w:ind w:left="0" w:firstLine="0"/>
        <w:jc w:val="left"/>
      </w:pPr>
      <w:r>
        <w:t xml:space="preserve"> </w:t>
      </w:r>
    </w:p>
    <w:p w14:paraId="1C158DB1" w14:textId="77777777" w:rsidR="00A668B1" w:rsidRDefault="002C5CC1">
      <w:pPr>
        <w:numPr>
          <w:ilvl w:val="0"/>
          <w:numId w:val="1"/>
        </w:numPr>
        <w:ind w:hanging="360"/>
      </w:pPr>
      <w:r>
        <w:t xml:space="preserve">Information about our Accessibility Plan will be published in each Academy’s Annual Report to Parents (statutory). </w:t>
      </w:r>
    </w:p>
    <w:p w14:paraId="01E987FC" w14:textId="77777777" w:rsidR="00A668B1" w:rsidRDefault="002C5CC1">
      <w:pPr>
        <w:spacing w:after="0" w:line="259" w:lineRule="auto"/>
        <w:ind w:left="0" w:firstLine="0"/>
        <w:jc w:val="left"/>
      </w:pPr>
      <w:r>
        <w:t xml:space="preserve"> </w:t>
      </w:r>
    </w:p>
    <w:p w14:paraId="7712895D" w14:textId="77777777" w:rsidR="00A668B1" w:rsidRDefault="002C5CC1">
      <w:pPr>
        <w:numPr>
          <w:ilvl w:val="0"/>
          <w:numId w:val="1"/>
        </w:numPr>
        <w:ind w:hanging="360"/>
      </w:pPr>
      <w:r>
        <w:t xml:space="preserve">The Plan will be monitored through the Academy Advisory Council. Each Council will produce a termly report on progress against the plan for the GAT F&amp;GP. </w:t>
      </w:r>
    </w:p>
    <w:p w14:paraId="1D2CA52F" w14:textId="77777777" w:rsidR="00A668B1" w:rsidRDefault="002C5CC1">
      <w:pPr>
        <w:spacing w:after="0" w:line="259" w:lineRule="auto"/>
        <w:ind w:left="0" w:firstLine="0"/>
        <w:jc w:val="left"/>
      </w:pPr>
      <w:r>
        <w:t xml:space="preserve"> </w:t>
      </w:r>
    </w:p>
    <w:p w14:paraId="54C9B1F2" w14:textId="77777777" w:rsidR="00A668B1" w:rsidRDefault="002C5CC1">
      <w:pPr>
        <w:numPr>
          <w:ilvl w:val="0"/>
          <w:numId w:val="1"/>
        </w:numPr>
        <w:ind w:hanging="360"/>
      </w:pPr>
      <w:r>
        <w:t xml:space="preserve">The Academy will work in partnership with all stakeholders in developing and implementing this plan. </w:t>
      </w:r>
    </w:p>
    <w:p w14:paraId="58BC81C1" w14:textId="77777777" w:rsidR="00A668B1" w:rsidRDefault="002C5CC1">
      <w:pPr>
        <w:spacing w:after="0" w:line="259" w:lineRule="auto"/>
        <w:ind w:left="0" w:firstLine="0"/>
        <w:jc w:val="left"/>
      </w:pPr>
      <w:r>
        <w:t xml:space="preserve"> </w:t>
      </w:r>
    </w:p>
    <w:p w14:paraId="52CAB815" w14:textId="77777777" w:rsidR="00A668B1" w:rsidRDefault="002C5CC1">
      <w:pPr>
        <w:numPr>
          <w:ilvl w:val="0"/>
          <w:numId w:val="1"/>
        </w:numPr>
        <w:ind w:hanging="360"/>
      </w:pPr>
      <w:r>
        <w:t xml:space="preserve">The Plan will be monitored by Ofsted as part of their inspection cycle. </w:t>
      </w:r>
    </w:p>
    <w:p w14:paraId="4604D7D8" w14:textId="77777777" w:rsidR="00A668B1" w:rsidRDefault="002C5CC1">
      <w:pPr>
        <w:spacing w:after="0" w:line="259" w:lineRule="auto"/>
        <w:ind w:left="0" w:firstLine="0"/>
        <w:jc w:val="left"/>
      </w:pPr>
      <w:r>
        <w:t xml:space="preserve"> </w:t>
      </w:r>
    </w:p>
    <w:p w14:paraId="42D9479E" w14:textId="77777777" w:rsidR="00A668B1" w:rsidRDefault="002C5CC1">
      <w:pPr>
        <w:ind w:left="1030"/>
      </w:pPr>
      <w:r>
        <w:t xml:space="preserve">Resources </w:t>
      </w:r>
    </w:p>
    <w:p w14:paraId="249D638C" w14:textId="77777777" w:rsidR="00A668B1" w:rsidRDefault="002C5CC1">
      <w:pPr>
        <w:spacing w:after="0" w:line="259" w:lineRule="auto"/>
        <w:ind w:left="1020" w:firstLine="0"/>
        <w:jc w:val="left"/>
      </w:pPr>
      <w:r>
        <w:t xml:space="preserve">  </w:t>
      </w:r>
    </w:p>
    <w:p w14:paraId="4500C1F5" w14:textId="77777777" w:rsidR="00A668B1" w:rsidRDefault="002C5CC1">
      <w:pPr>
        <w:numPr>
          <w:ilvl w:val="0"/>
          <w:numId w:val="3"/>
        </w:numPr>
        <w:ind w:left="1679" w:hanging="314"/>
        <w:jc w:val="left"/>
      </w:pPr>
      <w:r>
        <w:t xml:space="preserve">Building Bulletin 102: Designing for disabled children and children with special educational needs. </w:t>
      </w:r>
    </w:p>
    <w:p w14:paraId="491DB483" w14:textId="77777777" w:rsidR="00A668B1" w:rsidRDefault="002C5CC1">
      <w:pPr>
        <w:spacing w:after="0" w:line="259" w:lineRule="auto"/>
        <w:ind w:left="1080" w:firstLine="0"/>
        <w:jc w:val="left"/>
      </w:pPr>
      <w:r>
        <w:t xml:space="preserve"> </w:t>
      </w:r>
    </w:p>
    <w:p w14:paraId="13A2DDA2" w14:textId="77777777" w:rsidR="00A668B1" w:rsidRDefault="002C5CC1">
      <w:pPr>
        <w:numPr>
          <w:ilvl w:val="0"/>
          <w:numId w:val="3"/>
        </w:numPr>
        <w:ind w:left="1679" w:hanging="314"/>
        <w:jc w:val="left"/>
      </w:pPr>
      <w:r>
        <w:t xml:space="preserve">Building Bulletin 103: Area guidelines for Mainstream Schools </w:t>
      </w:r>
    </w:p>
    <w:p w14:paraId="6A1D53BC" w14:textId="77777777" w:rsidR="00A668B1" w:rsidRDefault="002C5CC1">
      <w:pPr>
        <w:spacing w:after="0" w:line="259" w:lineRule="auto"/>
        <w:ind w:left="1080" w:firstLine="0"/>
        <w:jc w:val="left"/>
      </w:pPr>
      <w:r>
        <w:t xml:space="preserve"> </w:t>
      </w:r>
    </w:p>
    <w:p w14:paraId="022242DF" w14:textId="77777777" w:rsidR="00A668B1" w:rsidRDefault="002C5CC1">
      <w:pPr>
        <w:numPr>
          <w:ilvl w:val="0"/>
          <w:numId w:val="3"/>
        </w:numPr>
        <w:spacing w:after="1" w:line="242" w:lineRule="auto"/>
        <w:ind w:left="1679" w:hanging="314"/>
        <w:jc w:val="left"/>
      </w:pPr>
      <w:r>
        <w:t xml:space="preserve">Approved </w:t>
      </w:r>
      <w:r>
        <w:tab/>
        <w:t xml:space="preserve">Document </w:t>
      </w:r>
      <w:r>
        <w:tab/>
        <w:t xml:space="preserve">M </w:t>
      </w:r>
      <w:hyperlink r:id="rId12">
        <w:r>
          <w:rPr>
            <w:color w:val="0000FF"/>
            <w:u w:val="single" w:color="0000FF"/>
          </w:rPr>
          <w:t xml:space="preserve">https://www.gov.uk/government/uploads/system/uploads/attachment_data/file/54033 </w:t>
        </w:r>
      </w:hyperlink>
      <w:hyperlink r:id="rId13">
        <w:r>
          <w:rPr>
            <w:color w:val="0000FF"/>
            <w:u w:val="single" w:color="0000FF"/>
          </w:rPr>
          <w:t>0/BR_PDF_AD_M1_2015_with_2016_amendments_V3.pdf</w:t>
        </w:r>
      </w:hyperlink>
      <w:hyperlink r:id="rId14">
        <w:r>
          <w:t xml:space="preserve"> </w:t>
        </w:r>
      </w:hyperlink>
    </w:p>
    <w:p w14:paraId="776C03E1" w14:textId="77777777" w:rsidR="00A668B1" w:rsidRDefault="002C5CC1">
      <w:pPr>
        <w:spacing w:after="0" w:line="259" w:lineRule="auto"/>
        <w:ind w:left="1080" w:firstLine="0"/>
        <w:jc w:val="left"/>
      </w:pPr>
      <w:r>
        <w:t xml:space="preserve"> </w:t>
      </w:r>
    </w:p>
    <w:p w14:paraId="05DDC8A7" w14:textId="77777777" w:rsidR="00A668B1" w:rsidRDefault="002C5CC1">
      <w:pPr>
        <w:numPr>
          <w:ilvl w:val="0"/>
          <w:numId w:val="3"/>
        </w:numPr>
        <w:spacing w:after="1" w:line="242" w:lineRule="auto"/>
        <w:ind w:left="1679" w:hanging="314"/>
        <w:jc w:val="left"/>
      </w:pPr>
      <w:r>
        <w:t xml:space="preserve">Gov.Uk </w:t>
      </w:r>
      <w:r>
        <w:tab/>
        <w:t xml:space="preserve">Fire </w:t>
      </w:r>
      <w:r>
        <w:tab/>
        <w:t xml:space="preserve">Safety </w:t>
      </w:r>
      <w:r>
        <w:tab/>
        <w:t xml:space="preserve">Risk </w:t>
      </w:r>
      <w:r>
        <w:tab/>
        <w:t xml:space="preserve">Assessment- </w:t>
      </w:r>
      <w:r>
        <w:tab/>
        <w:t xml:space="preserve">Escape </w:t>
      </w:r>
      <w:r>
        <w:tab/>
        <w:t xml:space="preserve">for </w:t>
      </w:r>
      <w:r>
        <w:tab/>
        <w:t xml:space="preserve">Disabled </w:t>
      </w:r>
      <w:r>
        <w:tab/>
        <w:t xml:space="preserve">People </w:t>
      </w:r>
      <w:hyperlink r:id="rId15">
        <w:r>
          <w:rPr>
            <w:color w:val="0000FF"/>
            <w:u w:val="single" w:color="0000FF"/>
          </w:rPr>
          <w:t xml:space="preserve">https://www.gov.uk/government/uploads/system/uploads/attachment_data/file/42220 </w:t>
        </w:r>
      </w:hyperlink>
      <w:hyperlink r:id="rId16">
        <w:r>
          <w:rPr>
            <w:color w:val="0000FF"/>
            <w:u w:val="single" w:color="0000FF"/>
          </w:rPr>
          <w:t>2/9446_Means_of_Escape_v2_.pdf</w:t>
        </w:r>
      </w:hyperlink>
      <w:hyperlink r:id="rId17">
        <w:r>
          <w:t xml:space="preserve"> </w:t>
        </w:r>
      </w:hyperlink>
    </w:p>
    <w:p w14:paraId="28676717" w14:textId="77777777" w:rsidR="00A668B1" w:rsidRDefault="002C5CC1">
      <w:pPr>
        <w:spacing w:after="0" w:line="259" w:lineRule="auto"/>
        <w:ind w:left="1080" w:firstLine="0"/>
        <w:jc w:val="left"/>
      </w:pPr>
      <w:r>
        <w:t xml:space="preserve"> </w:t>
      </w:r>
    </w:p>
    <w:p w14:paraId="21EAAE94" w14:textId="77777777" w:rsidR="00A668B1" w:rsidRDefault="002C5CC1">
      <w:pPr>
        <w:numPr>
          <w:ilvl w:val="0"/>
          <w:numId w:val="3"/>
        </w:numPr>
        <w:spacing w:after="1" w:line="242" w:lineRule="auto"/>
        <w:ind w:left="1679" w:hanging="314"/>
        <w:jc w:val="left"/>
      </w:pPr>
      <w:r>
        <w:t xml:space="preserve">LABC Building Regulations in Practice - Accessible Toilets by David Spooner </w:t>
      </w:r>
      <w:hyperlink r:id="rId18">
        <w:r>
          <w:rPr>
            <w:color w:val="0000FF"/>
            <w:u w:val="single" w:color="0000FF"/>
          </w:rPr>
          <w:t xml:space="preserve">http://www.gedling.gov.uk/media/documents/planningbuildingcontrol/LABCAccessibl </w:t>
        </w:r>
      </w:hyperlink>
      <w:hyperlink r:id="rId19">
        <w:r>
          <w:rPr>
            <w:color w:val="0000FF"/>
            <w:u w:val="single" w:color="0000FF"/>
          </w:rPr>
          <w:t>e%20Toilet%20Diagram%20and%20Advice.pdf</w:t>
        </w:r>
      </w:hyperlink>
      <w:hyperlink r:id="rId20">
        <w:r>
          <w:t xml:space="preserve"> </w:t>
        </w:r>
      </w:hyperlink>
    </w:p>
    <w:p w14:paraId="433839B5" w14:textId="77777777" w:rsidR="00A668B1" w:rsidRDefault="002C5CC1">
      <w:pPr>
        <w:spacing w:after="0" w:line="259" w:lineRule="auto"/>
        <w:ind w:left="975" w:firstLine="0"/>
        <w:jc w:val="left"/>
      </w:pPr>
      <w:r>
        <w:t xml:space="preserve">  </w:t>
      </w:r>
    </w:p>
    <w:p w14:paraId="5F0ABBB4" w14:textId="77777777" w:rsidR="00A668B1" w:rsidRDefault="002C5CC1">
      <w:pPr>
        <w:spacing w:after="0" w:line="259" w:lineRule="auto"/>
        <w:ind w:left="975" w:firstLine="0"/>
        <w:jc w:val="left"/>
      </w:pPr>
      <w:r>
        <w:t xml:space="preserve">  </w:t>
      </w:r>
    </w:p>
    <w:p w14:paraId="39CFD842" w14:textId="77777777" w:rsidR="00A668B1" w:rsidRDefault="002C5CC1">
      <w:pPr>
        <w:spacing w:after="0" w:line="259" w:lineRule="auto"/>
        <w:ind w:left="975" w:firstLine="0"/>
        <w:jc w:val="left"/>
      </w:pPr>
      <w:r>
        <w:t xml:space="preserve"> </w:t>
      </w:r>
    </w:p>
    <w:p w14:paraId="75A83D15" w14:textId="77777777" w:rsidR="00A668B1" w:rsidRDefault="002C5CC1">
      <w:pPr>
        <w:spacing w:after="0" w:line="259" w:lineRule="auto"/>
        <w:ind w:left="975" w:firstLine="0"/>
        <w:jc w:val="left"/>
      </w:pPr>
      <w:r>
        <w:t xml:space="preserve"> </w:t>
      </w:r>
    </w:p>
    <w:p w14:paraId="523C380D" w14:textId="77777777" w:rsidR="00A668B1" w:rsidRDefault="002C5CC1">
      <w:pPr>
        <w:spacing w:after="0" w:line="259" w:lineRule="auto"/>
        <w:ind w:left="975" w:firstLine="0"/>
        <w:jc w:val="left"/>
      </w:pPr>
      <w:r>
        <w:t xml:space="preserve"> </w:t>
      </w:r>
    </w:p>
    <w:p w14:paraId="6B3F3A70" w14:textId="77777777" w:rsidR="00A668B1" w:rsidRDefault="002C5CC1">
      <w:pPr>
        <w:spacing w:after="0" w:line="259" w:lineRule="auto"/>
        <w:ind w:left="975" w:firstLine="0"/>
        <w:jc w:val="left"/>
      </w:pPr>
      <w:r>
        <w:lastRenderedPageBreak/>
        <w:t xml:space="preserve"> </w:t>
      </w:r>
    </w:p>
    <w:p w14:paraId="73B1D438" w14:textId="77777777" w:rsidR="00EF035B" w:rsidRDefault="00EF035B" w:rsidP="00EF035B">
      <w:pPr>
        <w:spacing w:after="0" w:line="259" w:lineRule="auto"/>
        <w:jc w:val="left"/>
      </w:pPr>
    </w:p>
    <w:p w14:paraId="08275A2A" w14:textId="77777777" w:rsidR="00A668B1" w:rsidRPr="00EF035B" w:rsidRDefault="002C5CC1" w:rsidP="00EF035B">
      <w:pPr>
        <w:spacing w:after="386" w:line="259" w:lineRule="auto"/>
        <w:ind w:left="975" w:firstLine="0"/>
        <w:jc w:val="left"/>
        <w:rPr>
          <w:b/>
          <w:color w:val="7030A0"/>
          <w:sz w:val="40"/>
          <w:szCs w:val="40"/>
        </w:rPr>
      </w:pPr>
      <w:r w:rsidRPr="00EF035B">
        <w:rPr>
          <w:b/>
          <w:color w:val="7030A0"/>
          <w:sz w:val="40"/>
          <w:szCs w:val="40"/>
        </w:rPr>
        <w:t xml:space="preserve">Physical Accessibility  </w:t>
      </w:r>
    </w:p>
    <w:p w14:paraId="4E88B40D" w14:textId="77777777" w:rsidR="00A668B1" w:rsidRDefault="00A668B1">
      <w:pPr>
        <w:sectPr w:rsidR="00A668B1">
          <w:headerReference w:type="even" r:id="rId21"/>
          <w:headerReference w:type="default" r:id="rId22"/>
          <w:footerReference w:type="even" r:id="rId23"/>
          <w:footerReference w:type="default" r:id="rId24"/>
          <w:headerReference w:type="first" r:id="rId25"/>
          <w:footerReference w:type="first" r:id="rId26"/>
          <w:pgSz w:w="11906" w:h="16838"/>
          <w:pgMar w:top="856" w:right="1390" w:bottom="1495" w:left="466" w:header="720" w:footer="720" w:gutter="0"/>
          <w:cols w:space="720"/>
        </w:sectPr>
      </w:pPr>
    </w:p>
    <w:p w14:paraId="6D702FD9" w14:textId="77777777" w:rsidR="00A668B1" w:rsidRDefault="002C5CC1">
      <w:pPr>
        <w:ind w:left="-5"/>
      </w:pPr>
      <w:r>
        <w:lastRenderedPageBreak/>
        <w:t xml:space="preserve">Action summary  </w:t>
      </w:r>
    </w:p>
    <w:p w14:paraId="03E8872E" w14:textId="77777777" w:rsidR="00A668B1" w:rsidRDefault="002C5CC1">
      <w:pPr>
        <w:spacing w:after="0" w:line="259" w:lineRule="auto"/>
        <w:ind w:left="0" w:firstLine="0"/>
        <w:jc w:val="left"/>
      </w:pPr>
      <w:r>
        <w:t xml:space="preserve">  </w:t>
      </w:r>
    </w:p>
    <w:tbl>
      <w:tblPr>
        <w:tblStyle w:val="TableGrid"/>
        <w:tblW w:w="14594" w:type="dxa"/>
        <w:tblInd w:w="-79" w:type="dxa"/>
        <w:tblCellMar>
          <w:top w:w="93" w:type="dxa"/>
          <w:left w:w="79" w:type="dxa"/>
          <w:right w:w="19" w:type="dxa"/>
        </w:tblCellMar>
        <w:tblLook w:val="04A0" w:firstRow="1" w:lastRow="0" w:firstColumn="1" w:lastColumn="0" w:noHBand="0" w:noVBand="1"/>
      </w:tblPr>
      <w:tblGrid>
        <w:gridCol w:w="961"/>
        <w:gridCol w:w="4126"/>
        <w:gridCol w:w="1920"/>
        <w:gridCol w:w="4517"/>
        <w:gridCol w:w="1371"/>
        <w:gridCol w:w="1699"/>
      </w:tblGrid>
      <w:tr w:rsidR="00A668B1" w14:paraId="65D4D1A0" w14:textId="77777777" w:rsidTr="00EF035B">
        <w:trPr>
          <w:trHeight w:val="686"/>
        </w:trPr>
        <w:tc>
          <w:tcPr>
            <w:tcW w:w="961" w:type="dxa"/>
            <w:tcBorders>
              <w:top w:val="single" w:sz="8" w:space="0" w:color="A3A3A3"/>
              <w:left w:val="single" w:sz="8" w:space="0" w:color="A3A3A3"/>
              <w:bottom w:val="single" w:sz="8" w:space="0" w:color="A3A3A3"/>
              <w:right w:val="single" w:sz="8" w:space="0" w:color="A3A3A3"/>
            </w:tcBorders>
          </w:tcPr>
          <w:p w14:paraId="0A96A031" w14:textId="77777777" w:rsidR="00A668B1" w:rsidRDefault="002C5CC1">
            <w:pPr>
              <w:spacing w:after="0" w:line="259" w:lineRule="auto"/>
              <w:ind w:left="0" w:firstLine="0"/>
              <w:jc w:val="left"/>
            </w:pPr>
            <w:r>
              <w:t xml:space="preserve">No </w:t>
            </w:r>
          </w:p>
        </w:tc>
        <w:tc>
          <w:tcPr>
            <w:tcW w:w="4126" w:type="dxa"/>
            <w:tcBorders>
              <w:top w:val="single" w:sz="8" w:space="0" w:color="A3A3A3"/>
              <w:left w:val="single" w:sz="8" w:space="0" w:color="A3A3A3"/>
              <w:bottom w:val="single" w:sz="8" w:space="0" w:color="A3A3A3"/>
              <w:right w:val="single" w:sz="8" w:space="0" w:color="A3A3A3"/>
            </w:tcBorders>
          </w:tcPr>
          <w:p w14:paraId="4F8C3F48" w14:textId="77777777" w:rsidR="00A668B1" w:rsidRDefault="002C5CC1">
            <w:pPr>
              <w:spacing w:after="0" w:line="259" w:lineRule="auto"/>
              <w:ind w:left="0" w:firstLine="0"/>
              <w:jc w:val="left"/>
            </w:pPr>
            <w:r>
              <w:t xml:space="preserve">Issue </w:t>
            </w:r>
          </w:p>
        </w:tc>
        <w:tc>
          <w:tcPr>
            <w:tcW w:w="1920" w:type="dxa"/>
            <w:tcBorders>
              <w:top w:val="single" w:sz="8" w:space="0" w:color="A3A3A3"/>
              <w:left w:val="single" w:sz="8" w:space="0" w:color="A3A3A3"/>
              <w:bottom w:val="single" w:sz="8" w:space="0" w:color="A3A3A3"/>
              <w:right w:val="single" w:sz="8" w:space="0" w:color="A3A3A3"/>
            </w:tcBorders>
          </w:tcPr>
          <w:p w14:paraId="526491EF" w14:textId="77777777" w:rsidR="00A668B1" w:rsidRDefault="002C5CC1">
            <w:pPr>
              <w:spacing w:after="0" w:line="259" w:lineRule="auto"/>
              <w:ind w:left="0" w:firstLine="0"/>
              <w:jc w:val="left"/>
            </w:pPr>
            <w:r>
              <w:t xml:space="preserve">Legislation </w:t>
            </w:r>
          </w:p>
        </w:tc>
        <w:tc>
          <w:tcPr>
            <w:tcW w:w="4517" w:type="dxa"/>
            <w:tcBorders>
              <w:top w:val="single" w:sz="8" w:space="0" w:color="A3A3A3"/>
              <w:left w:val="single" w:sz="8" w:space="0" w:color="A3A3A3"/>
              <w:bottom w:val="single" w:sz="8" w:space="0" w:color="A3A3A3"/>
              <w:right w:val="single" w:sz="8" w:space="0" w:color="A3A3A3"/>
            </w:tcBorders>
          </w:tcPr>
          <w:p w14:paraId="773F636D" w14:textId="77777777" w:rsidR="00A668B1" w:rsidRDefault="002C5CC1">
            <w:pPr>
              <w:spacing w:after="0" w:line="259" w:lineRule="auto"/>
              <w:ind w:left="0" w:firstLine="0"/>
              <w:jc w:val="left"/>
            </w:pPr>
            <w:r>
              <w:t xml:space="preserve">Action </w:t>
            </w:r>
          </w:p>
        </w:tc>
        <w:tc>
          <w:tcPr>
            <w:tcW w:w="1371" w:type="dxa"/>
            <w:tcBorders>
              <w:top w:val="single" w:sz="8" w:space="0" w:color="A3A3A3"/>
              <w:left w:val="single" w:sz="8" w:space="0" w:color="A3A3A3"/>
              <w:bottom w:val="single" w:sz="8" w:space="0" w:color="A3A3A3"/>
              <w:right w:val="single" w:sz="8" w:space="0" w:color="A3A3A3"/>
            </w:tcBorders>
          </w:tcPr>
          <w:p w14:paraId="55D63220" w14:textId="77777777" w:rsidR="00A668B1" w:rsidRDefault="002C5CC1">
            <w:pPr>
              <w:spacing w:after="0" w:line="259" w:lineRule="auto"/>
              <w:ind w:left="0" w:firstLine="0"/>
              <w:jc w:val="left"/>
            </w:pPr>
            <w:r>
              <w:t xml:space="preserve">Responsible Person </w:t>
            </w:r>
          </w:p>
        </w:tc>
        <w:tc>
          <w:tcPr>
            <w:tcW w:w="1699" w:type="dxa"/>
            <w:tcBorders>
              <w:top w:val="single" w:sz="8" w:space="0" w:color="A3A3A3"/>
              <w:left w:val="single" w:sz="8" w:space="0" w:color="A3A3A3"/>
              <w:bottom w:val="single" w:sz="8" w:space="0" w:color="A3A3A3"/>
              <w:right w:val="single" w:sz="8" w:space="0" w:color="A3A3A3"/>
            </w:tcBorders>
          </w:tcPr>
          <w:p w14:paraId="154DD443" w14:textId="77777777" w:rsidR="00A668B1" w:rsidRDefault="002C5CC1">
            <w:pPr>
              <w:spacing w:after="0" w:line="259" w:lineRule="auto"/>
              <w:ind w:left="0" w:firstLine="0"/>
              <w:jc w:val="left"/>
            </w:pPr>
            <w:r>
              <w:t xml:space="preserve">Completion date </w:t>
            </w:r>
          </w:p>
        </w:tc>
      </w:tr>
      <w:tr w:rsidR="00A668B1" w14:paraId="1480BC6D" w14:textId="77777777" w:rsidTr="00EF035B">
        <w:trPr>
          <w:trHeight w:val="1949"/>
        </w:trPr>
        <w:tc>
          <w:tcPr>
            <w:tcW w:w="961" w:type="dxa"/>
            <w:tcBorders>
              <w:top w:val="single" w:sz="8" w:space="0" w:color="A3A3A3"/>
              <w:left w:val="single" w:sz="8" w:space="0" w:color="A3A3A3"/>
              <w:bottom w:val="single" w:sz="8" w:space="0" w:color="A3A3A3"/>
              <w:right w:val="single" w:sz="8" w:space="0" w:color="A3A3A3"/>
            </w:tcBorders>
          </w:tcPr>
          <w:p w14:paraId="307AC550" w14:textId="77777777" w:rsidR="00A668B1" w:rsidRDefault="002C5CC1">
            <w:pPr>
              <w:spacing w:after="0" w:line="259" w:lineRule="auto"/>
              <w:ind w:left="0" w:firstLine="0"/>
              <w:jc w:val="left"/>
            </w:pPr>
            <w:r>
              <w:t xml:space="preserve">  </w:t>
            </w:r>
          </w:p>
        </w:tc>
        <w:tc>
          <w:tcPr>
            <w:tcW w:w="4126" w:type="dxa"/>
            <w:tcBorders>
              <w:top w:val="single" w:sz="8" w:space="0" w:color="A3A3A3"/>
              <w:left w:val="single" w:sz="8" w:space="0" w:color="A3A3A3"/>
              <w:bottom w:val="single" w:sz="8" w:space="0" w:color="A3A3A3"/>
              <w:right w:val="single" w:sz="8" w:space="0" w:color="A3A3A3"/>
            </w:tcBorders>
          </w:tcPr>
          <w:p w14:paraId="70F04DE6" w14:textId="77777777" w:rsidR="00A668B1" w:rsidRDefault="002C5CC1">
            <w:pPr>
              <w:spacing w:after="0" w:line="239" w:lineRule="auto"/>
              <w:ind w:left="0" w:right="60" w:firstLine="0"/>
            </w:pPr>
            <w:r>
              <w:t xml:space="preserve">Hygiene Room: WC, associated fittings and shower seat set at adult height. This room is for pupil use and fixtures and fittings should be </w:t>
            </w:r>
            <w:proofErr w:type="gramStart"/>
            <w:r>
              <w:t>age-appropriate</w:t>
            </w:r>
            <w:proofErr w:type="gramEnd"/>
            <w:r>
              <w:t xml:space="preserve"> as per DfE Building Bulletin 99. </w:t>
            </w:r>
          </w:p>
          <w:p w14:paraId="4DE96777" w14:textId="77777777" w:rsidR="00A668B1" w:rsidRDefault="002C5CC1">
            <w:pPr>
              <w:spacing w:after="0" w:line="259" w:lineRule="auto"/>
              <w:ind w:left="0" w:firstLine="0"/>
              <w:jc w:val="left"/>
            </w:pPr>
            <w:r>
              <w:t xml:space="preserve">  </w:t>
            </w:r>
          </w:p>
        </w:tc>
        <w:tc>
          <w:tcPr>
            <w:tcW w:w="1920" w:type="dxa"/>
            <w:tcBorders>
              <w:top w:val="single" w:sz="8" w:space="0" w:color="A3A3A3"/>
              <w:left w:val="single" w:sz="8" w:space="0" w:color="A3A3A3"/>
              <w:bottom w:val="single" w:sz="8" w:space="0" w:color="A3A3A3"/>
              <w:right w:val="single" w:sz="8" w:space="0" w:color="A3A3A3"/>
            </w:tcBorders>
          </w:tcPr>
          <w:p w14:paraId="0E332443" w14:textId="77777777" w:rsidR="00A668B1" w:rsidRDefault="002C5CC1">
            <w:pPr>
              <w:tabs>
                <w:tab w:val="right" w:pos="1822"/>
              </w:tabs>
              <w:spacing w:after="0" w:line="259" w:lineRule="auto"/>
              <w:ind w:left="0" w:firstLine="0"/>
              <w:jc w:val="left"/>
            </w:pPr>
            <w:r>
              <w:t xml:space="preserve"> DfE </w:t>
            </w:r>
            <w:r>
              <w:tab/>
              <w:t xml:space="preserve">Building </w:t>
            </w:r>
          </w:p>
          <w:p w14:paraId="5B02E49F" w14:textId="77777777" w:rsidR="00A668B1" w:rsidRDefault="002C5CC1">
            <w:pPr>
              <w:spacing w:after="0" w:line="259" w:lineRule="auto"/>
              <w:ind w:left="0" w:firstLine="0"/>
              <w:jc w:val="left"/>
            </w:pPr>
            <w:r>
              <w:t xml:space="preserve">Bulletin 99. </w:t>
            </w:r>
          </w:p>
        </w:tc>
        <w:tc>
          <w:tcPr>
            <w:tcW w:w="4517" w:type="dxa"/>
            <w:tcBorders>
              <w:top w:val="single" w:sz="8" w:space="0" w:color="A3A3A3"/>
              <w:left w:val="single" w:sz="8" w:space="0" w:color="A3A3A3"/>
              <w:bottom w:val="single" w:sz="8" w:space="0" w:color="A3A3A3"/>
              <w:right w:val="single" w:sz="8" w:space="0" w:color="A3A3A3"/>
            </w:tcBorders>
          </w:tcPr>
          <w:p w14:paraId="19099024" w14:textId="77777777" w:rsidR="00A668B1" w:rsidRDefault="002C5CC1">
            <w:pPr>
              <w:spacing w:after="0" w:line="239" w:lineRule="auto"/>
              <w:ind w:left="0" w:right="62" w:firstLine="0"/>
            </w:pPr>
            <w:r>
              <w:t xml:space="preserve">Install replacement standard adult WC with seat height at 420-430mm i.e. height Refit grab rails at 100-150mm above seat height and 400-500mm centres from centre of seat </w:t>
            </w:r>
          </w:p>
          <w:p w14:paraId="1EEB6988" w14:textId="77777777" w:rsidR="00A668B1" w:rsidRDefault="002C5CC1">
            <w:pPr>
              <w:spacing w:after="0" w:line="259" w:lineRule="auto"/>
              <w:ind w:left="0" w:firstLine="0"/>
            </w:pPr>
            <w:r>
              <w:t xml:space="preserve">Refit shower seat to 420-430mm above the floor </w:t>
            </w:r>
          </w:p>
        </w:tc>
        <w:tc>
          <w:tcPr>
            <w:tcW w:w="1371" w:type="dxa"/>
            <w:tcBorders>
              <w:top w:val="single" w:sz="8" w:space="0" w:color="A3A3A3"/>
              <w:left w:val="single" w:sz="8" w:space="0" w:color="A3A3A3"/>
              <w:bottom w:val="single" w:sz="8" w:space="0" w:color="A3A3A3"/>
              <w:right w:val="single" w:sz="8" w:space="0" w:color="A3A3A3"/>
            </w:tcBorders>
          </w:tcPr>
          <w:p w14:paraId="483C3F94" w14:textId="77777777" w:rsidR="00A668B1" w:rsidRDefault="002C5CC1">
            <w:pPr>
              <w:spacing w:after="0" w:line="259" w:lineRule="auto"/>
              <w:ind w:left="0" w:firstLine="0"/>
              <w:jc w:val="left"/>
            </w:pPr>
            <w:r>
              <w:t xml:space="preserve"> The </w:t>
            </w:r>
          </w:p>
          <w:p w14:paraId="4A5FDAF2" w14:textId="77777777" w:rsidR="00A668B1" w:rsidRDefault="002C5CC1">
            <w:pPr>
              <w:spacing w:after="0" w:line="259" w:lineRule="auto"/>
              <w:ind w:left="0" w:firstLine="0"/>
              <w:jc w:val="left"/>
            </w:pPr>
            <w:r>
              <w:t xml:space="preserve">Principal </w:t>
            </w:r>
          </w:p>
        </w:tc>
        <w:tc>
          <w:tcPr>
            <w:tcW w:w="1699" w:type="dxa"/>
            <w:tcBorders>
              <w:top w:val="single" w:sz="8" w:space="0" w:color="A3A3A3"/>
              <w:left w:val="single" w:sz="8" w:space="0" w:color="A3A3A3"/>
              <w:bottom w:val="single" w:sz="8" w:space="0" w:color="A3A3A3"/>
              <w:right w:val="single" w:sz="8" w:space="0" w:color="A3A3A3"/>
            </w:tcBorders>
          </w:tcPr>
          <w:p w14:paraId="5A5F4902" w14:textId="77777777" w:rsidR="00A668B1" w:rsidRDefault="002C5CC1" w:rsidP="00EF035B">
            <w:pPr>
              <w:spacing w:after="0" w:line="259" w:lineRule="auto"/>
              <w:ind w:left="0" w:firstLine="0"/>
              <w:jc w:val="left"/>
            </w:pPr>
            <w:r>
              <w:t xml:space="preserve"> </w:t>
            </w:r>
            <w:r w:rsidR="00EF035B">
              <w:t>As required. Toilet not presently used.</w:t>
            </w:r>
          </w:p>
        </w:tc>
      </w:tr>
      <w:tr w:rsidR="00A668B1" w14:paraId="6FF9E971" w14:textId="77777777" w:rsidTr="00EF035B">
        <w:trPr>
          <w:trHeight w:val="687"/>
        </w:trPr>
        <w:tc>
          <w:tcPr>
            <w:tcW w:w="961" w:type="dxa"/>
            <w:tcBorders>
              <w:top w:val="single" w:sz="8" w:space="0" w:color="A3A3A3"/>
              <w:left w:val="single" w:sz="8" w:space="0" w:color="A3A3A3"/>
              <w:bottom w:val="single" w:sz="8" w:space="0" w:color="A3A3A3"/>
              <w:right w:val="single" w:sz="8" w:space="0" w:color="A3A3A3"/>
            </w:tcBorders>
          </w:tcPr>
          <w:p w14:paraId="29C96E40" w14:textId="77777777" w:rsidR="00A668B1" w:rsidRDefault="002C5CC1">
            <w:pPr>
              <w:spacing w:after="0" w:line="259" w:lineRule="auto"/>
              <w:ind w:left="0" w:firstLine="0"/>
              <w:jc w:val="left"/>
            </w:pPr>
            <w:r>
              <w:t xml:space="preserve">  </w:t>
            </w:r>
          </w:p>
        </w:tc>
        <w:tc>
          <w:tcPr>
            <w:tcW w:w="4126" w:type="dxa"/>
            <w:tcBorders>
              <w:top w:val="single" w:sz="8" w:space="0" w:color="A3A3A3"/>
              <w:left w:val="single" w:sz="8" w:space="0" w:color="A3A3A3"/>
              <w:bottom w:val="single" w:sz="8" w:space="0" w:color="A3A3A3"/>
              <w:right w:val="single" w:sz="8" w:space="0" w:color="A3A3A3"/>
            </w:tcBorders>
          </w:tcPr>
          <w:p w14:paraId="2F97601F" w14:textId="77777777" w:rsidR="00A668B1" w:rsidRDefault="002C5CC1">
            <w:pPr>
              <w:spacing w:after="0" w:line="259" w:lineRule="auto"/>
              <w:ind w:left="0" w:firstLine="0"/>
              <w:jc w:val="left"/>
            </w:pPr>
            <w:r>
              <w:t xml:space="preserve">No hoist available.  </w:t>
            </w:r>
          </w:p>
        </w:tc>
        <w:tc>
          <w:tcPr>
            <w:tcW w:w="1920" w:type="dxa"/>
            <w:tcBorders>
              <w:top w:val="single" w:sz="8" w:space="0" w:color="A3A3A3"/>
              <w:left w:val="single" w:sz="8" w:space="0" w:color="A3A3A3"/>
              <w:bottom w:val="single" w:sz="8" w:space="0" w:color="A3A3A3"/>
              <w:right w:val="single" w:sz="8" w:space="0" w:color="A3A3A3"/>
            </w:tcBorders>
          </w:tcPr>
          <w:p w14:paraId="5D4F5B0E" w14:textId="77777777" w:rsidR="00A668B1" w:rsidRDefault="002C5CC1">
            <w:pPr>
              <w:spacing w:after="0" w:line="259" w:lineRule="auto"/>
              <w:ind w:left="0" w:firstLine="0"/>
              <w:jc w:val="left"/>
            </w:pPr>
            <w:r>
              <w:t xml:space="preserve">  </w:t>
            </w:r>
          </w:p>
        </w:tc>
        <w:tc>
          <w:tcPr>
            <w:tcW w:w="4517" w:type="dxa"/>
            <w:tcBorders>
              <w:top w:val="single" w:sz="8" w:space="0" w:color="A3A3A3"/>
              <w:left w:val="single" w:sz="8" w:space="0" w:color="A3A3A3"/>
              <w:bottom w:val="single" w:sz="8" w:space="0" w:color="A3A3A3"/>
              <w:right w:val="single" w:sz="8" w:space="0" w:color="A3A3A3"/>
            </w:tcBorders>
          </w:tcPr>
          <w:p w14:paraId="4865011A" w14:textId="77777777" w:rsidR="00A668B1" w:rsidRDefault="002C5CC1">
            <w:pPr>
              <w:spacing w:after="0" w:line="259" w:lineRule="auto"/>
              <w:ind w:left="0" w:firstLine="0"/>
            </w:pPr>
            <w:r>
              <w:t xml:space="preserve">This can be bought in as and when required </w:t>
            </w:r>
          </w:p>
        </w:tc>
        <w:tc>
          <w:tcPr>
            <w:tcW w:w="1371" w:type="dxa"/>
            <w:tcBorders>
              <w:top w:val="single" w:sz="8" w:space="0" w:color="A3A3A3"/>
              <w:left w:val="single" w:sz="8" w:space="0" w:color="A3A3A3"/>
              <w:bottom w:val="single" w:sz="8" w:space="0" w:color="A3A3A3"/>
              <w:right w:val="single" w:sz="8" w:space="0" w:color="A3A3A3"/>
            </w:tcBorders>
          </w:tcPr>
          <w:p w14:paraId="65E81431" w14:textId="77777777" w:rsidR="00A668B1" w:rsidRDefault="002C5CC1">
            <w:pPr>
              <w:spacing w:after="0" w:line="259" w:lineRule="auto"/>
              <w:ind w:left="0" w:firstLine="0"/>
              <w:jc w:val="left"/>
            </w:pPr>
            <w:r>
              <w:t xml:space="preserve">The </w:t>
            </w:r>
          </w:p>
          <w:p w14:paraId="135B7C29" w14:textId="77777777" w:rsidR="00A668B1" w:rsidRDefault="002C5CC1">
            <w:pPr>
              <w:spacing w:after="0" w:line="259" w:lineRule="auto"/>
              <w:ind w:left="0" w:firstLine="0"/>
              <w:jc w:val="left"/>
            </w:pPr>
            <w:r>
              <w:t xml:space="preserve">Principal </w:t>
            </w:r>
          </w:p>
        </w:tc>
        <w:tc>
          <w:tcPr>
            <w:tcW w:w="1699" w:type="dxa"/>
            <w:tcBorders>
              <w:top w:val="single" w:sz="8" w:space="0" w:color="A3A3A3"/>
              <w:left w:val="single" w:sz="8" w:space="0" w:color="A3A3A3"/>
              <w:bottom w:val="single" w:sz="8" w:space="0" w:color="A3A3A3"/>
              <w:right w:val="single" w:sz="8" w:space="0" w:color="A3A3A3"/>
            </w:tcBorders>
          </w:tcPr>
          <w:p w14:paraId="37B6FB00" w14:textId="77777777" w:rsidR="00A668B1" w:rsidRDefault="002C5CC1">
            <w:pPr>
              <w:spacing w:after="0" w:line="259" w:lineRule="auto"/>
              <w:ind w:left="0" w:firstLine="0"/>
            </w:pPr>
            <w:r>
              <w:t xml:space="preserve">As and when </w:t>
            </w:r>
          </w:p>
          <w:p w14:paraId="01C7FB22" w14:textId="77777777" w:rsidR="00A668B1" w:rsidRDefault="002C5CC1">
            <w:pPr>
              <w:spacing w:after="0" w:line="259" w:lineRule="auto"/>
              <w:ind w:left="0" w:firstLine="0"/>
              <w:jc w:val="left"/>
            </w:pPr>
            <w:r>
              <w:t xml:space="preserve">required </w:t>
            </w:r>
          </w:p>
        </w:tc>
      </w:tr>
      <w:tr w:rsidR="00A668B1" w14:paraId="387B0C9E" w14:textId="77777777" w:rsidTr="00EF035B">
        <w:trPr>
          <w:trHeight w:val="686"/>
        </w:trPr>
        <w:tc>
          <w:tcPr>
            <w:tcW w:w="961" w:type="dxa"/>
            <w:tcBorders>
              <w:top w:val="single" w:sz="8" w:space="0" w:color="A3A3A3"/>
              <w:left w:val="single" w:sz="8" w:space="0" w:color="A3A3A3"/>
              <w:bottom w:val="single" w:sz="8" w:space="0" w:color="A3A3A3"/>
              <w:right w:val="single" w:sz="8" w:space="0" w:color="A3A3A3"/>
            </w:tcBorders>
          </w:tcPr>
          <w:p w14:paraId="617D86B1" w14:textId="77777777" w:rsidR="00A668B1" w:rsidRDefault="002C5CC1">
            <w:pPr>
              <w:spacing w:after="0" w:line="259" w:lineRule="auto"/>
              <w:ind w:left="0" w:firstLine="0"/>
              <w:jc w:val="left"/>
            </w:pPr>
            <w:r>
              <w:t xml:space="preserve">  </w:t>
            </w:r>
          </w:p>
        </w:tc>
        <w:tc>
          <w:tcPr>
            <w:tcW w:w="4126" w:type="dxa"/>
            <w:tcBorders>
              <w:top w:val="single" w:sz="8" w:space="0" w:color="A3A3A3"/>
              <w:left w:val="single" w:sz="8" w:space="0" w:color="A3A3A3"/>
              <w:bottom w:val="single" w:sz="8" w:space="0" w:color="A3A3A3"/>
              <w:right w:val="single" w:sz="8" w:space="0" w:color="A3A3A3"/>
            </w:tcBorders>
          </w:tcPr>
          <w:p w14:paraId="27A521C6" w14:textId="77777777" w:rsidR="00A668B1" w:rsidRDefault="002C5CC1">
            <w:pPr>
              <w:spacing w:after="0" w:line="259" w:lineRule="auto"/>
              <w:ind w:left="0" w:firstLine="0"/>
              <w:jc w:val="left"/>
            </w:pPr>
            <w:r>
              <w:t xml:space="preserve"> No </w:t>
            </w:r>
            <w:r>
              <w:tab/>
              <w:t xml:space="preserve">lower </w:t>
            </w:r>
            <w:r>
              <w:tab/>
              <w:t xml:space="preserve">height/adjustable </w:t>
            </w:r>
            <w:r>
              <w:tab/>
              <w:t xml:space="preserve">height desks/worktops/sinks </w:t>
            </w:r>
          </w:p>
        </w:tc>
        <w:tc>
          <w:tcPr>
            <w:tcW w:w="1920" w:type="dxa"/>
            <w:tcBorders>
              <w:top w:val="single" w:sz="8" w:space="0" w:color="A3A3A3"/>
              <w:left w:val="single" w:sz="8" w:space="0" w:color="A3A3A3"/>
              <w:bottom w:val="single" w:sz="8" w:space="0" w:color="A3A3A3"/>
              <w:right w:val="single" w:sz="8" w:space="0" w:color="A3A3A3"/>
            </w:tcBorders>
          </w:tcPr>
          <w:p w14:paraId="050D6ADF" w14:textId="77777777" w:rsidR="00A668B1" w:rsidRDefault="002C5CC1">
            <w:pPr>
              <w:spacing w:after="0" w:line="259" w:lineRule="auto"/>
              <w:ind w:left="0" w:firstLine="0"/>
              <w:jc w:val="left"/>
            </w:pPr>
            <w:r>
              <w:t xml:space="preserve">  </w:t>
            </w:r>
          </w:p>
        </w:tc>
        <w:tc>
          <w:tcPr>
            <w:tcW w:w="4517" w:type="dxa"/>
            <w:tcBorders>
              <w:top w:val="single" w:sz="8" w:space="0" w:color="A3A3A3"/>
              <w:left w:val="single" w:sz="8" w:space="0" w:color="A3A3A3"/>
              <w:bottom w:val="single" w:sz="8" w:space="0" w:color="A3A3A3"/>
              <w:right w:val="single" w:sz="8" w:space="0" w:color="A3A3A3"/>
            </w:tcBorders>
          </w:tcPr>
          <w:p w14:paraId="6EC99A7E" w14:textId="77777777" w:rsidR="00A668B1" w:rsidRDefault="002C5CC1">
            <w:pPr>
              <w:spacing w:after="0" w:line="259" w:lineRule="auto"/>
              <w:ind w:left="0" w:firstLine="0"/>
            </w:pPr>
            <w:r>
              <w:t xml:space="preserve">This can be bought in as and when required </w:t>
            </w:r>
          </w:p>
        </w:tc>
        <w:tc>
          <w:tcPr>
            <w:tcW w:w="1371" w:type="dxa"/>
            <w:tcBorders>
              <w:top w:val="single" w:sz="8" w:space="0" w:color="A3A3A3"/>
              <w:left w:val="single" w:sz="8" w:space="0" w:color="A3A3A3"/>
              <w:bottom w:val="single" w:sz="8" w:space="0" w:color="A3A3A3"/>
              <w:right w:val="single" w:sz="8" w:space="0" w:color="A3A3A3"/>
            </w:tcBorders>
          </w:tcPr>
          <w:p w14:paraId="4738B76E" w14:textId="77777777" w:rsidR="00A668B1" w:rsidRDefault="002C5CC1">
            <w:pPr>
              <w:spacing w:after="0" w:line="259" w:lineRule="auto"/>
              <w:ind w:left="0" w:firstLine="0"/>
              <w:jc w:val="left"/>
            </w:pPr>
            <w:r>
              <w:t xml:space="preserve"> The </w:t>
            </w:r>
          </w:p>
          <w:p w14:paraId="65E1C0EA" w14:textId="77777777" w:rsidR="00A668B1" w:rsidRDefault="002C5CC1">
            <w:pPr>
              <w:spacing w:after="0" w:line="259" w:lineRule="auto"/>
              <w:ind w:left="0" w:firstLine="0"/>
              <w:jc w:val="left"/>
            </w:pPr>
            <w:r>
              <w:t xml:space="preserve">Principal </w:t>
            </w:r>
          </w:p>
        </w:tc>
        <w:tc>
          <w:tcPr>
            <w:tcW w:w="1699" w:type="dxa"/>
            <w:tcBorders>
              <w:top w:val="single" w:sz="8" w:space="0" w:color="A3A3A3"/>
              <w:left w:val="single" w:sz="8" w:space="0" w:color="A3A3A3"/>
              <w:bottom w:val="single" w:sz="8" w:space="0" w:color="A3A3A3"/>
              <w:right w:val="single" w:sz="8" w:space="0" w:color="A3A3A3"/>
            </w:tcBorders>
          </w:tcPr>
          <w:p w14:paraId="20B2B590" w14:textId="77777777" w:rsidR="00A668B1" w:rsidRDefault="002C5CC1">
            <w:pPr>
              <w:spacing w:after="0" w:line="259" w:lineRule="auto"/>
              <w:ind w:left="0" w:firstLine="0"/>
            </w:pPr>
            <w:r>
              <w:t xml:space="preserve">As and when </w:t>
            </w:r>
          </w:p>
          <w:p w14:paraId="02EC2604" w14:textId="77777777" w:rsidR="00A668B1" w:rsidRDefault="002C5CC1">
            <w:pPr>
              <w:spacing w:after="0" w:line="259" w:lineRule="auto"/>
              <w:ind w:left="0" w:firstLine="0"/>
              <w:jc w:val="left"/>
            </w:pPr>
            <w:r>
              <w:t xml:space="preserve">required </w:t>
            </w:r>
          </w:p>
        </w:tc>
      </w:tr>
    </w:tbl>
    <w:p w14:paraId="639FE6D6" w14:textId="77777777" w:rsidR="00A668B1" w:rsidRDefault="00A668B1">
      <w:pPr>
        <w:sectPr w:rsidR="00A668B1">
          <w:pgSz w:w="16838" w:h="11906" w:orient="landscape"/>
          <w:pgMar w:top="1366" w:right="1440" w:bottom="1440" w:left="1440" w:header="720" w:footer="720" w:gutter="0"/>
          <w:cols w:space="720"/>
        </w:sectPr>
      </w:pPr>
    </w:p>
    <w:p w14:paraId="08677DA2" w14:textId="77777777" w:rsidR="00A668B1" w:rsidRDefault="002C5CC1">
      <w:pPr>
        <w:pStyle w:val="Heading1"/>
        <w:ind w:left="-5"/>
      </w:pPr>
      <w:r>
        <w:rPr>
          <w:noProof/>
        </w:rPr>
        <w:lastRenderedPageBreak/>
        <w:drawing>
          <wp:anchor distT="0" distB="0" distL="114300" distR="114300" simplePos="0" relativeHeight="251658240" behindDoc="0" locked="0" layoutInCell="1" allowOverlap="0" wp14:anchorId="26B39856" wp14:editId="52E7E605">
            <wp:simplePos x="0" y="0"/>
            <wp:positionH relativeFrom="column">
              <wp:posOffset>4862195</wp:posOffset>
            </wp:positionH>
            <wp:positionV relativeFrom="paragraph">
              <wp:posOffset>-247189</wp:posOffset>
            </wp:positionV>
            <wp:extent cx="1353820" cy="1353820"/>
            <wp:effectExtent l="0" t="0" r="0" b="0"/>
            <wp:wrapSquare wrapText="bothSides"/>
            <wp:docPr id="817" name="Picture 817"/>
            <wp:cNvGraphicFramePr/>
            <a:graphic xmlns:a="http://schemas.openxmlformats.org/drawingml/2006/main">
              <a:graphicData uri="http://schemas.openxmlformats.org/drawingml/2006/picture">
                <pic:pic xmlns:pic="http://schemas.openxmlformats.org/drawingml/2006/picture">
                  <pic:nvPicPr>
                    <pic:cNvPr id="817" name="Picture 817"/>
                    <pic:cNvPicPr/>
                  </pic:nvPicPr>
                  <pic:blipFill>
                    <a:blip r:embed="rId27"/>
                    <a:stretch>
                      <a:fillRect/>
                    </a:stretch>
                  </pic:blipFill>
                  <pic:spPr>
                    <a:xfrm>
                      <a:off x="0" y="0"/>
                      <a:ext cx="1353820" cy="1353820"/>
                    </a:xfrm>
                    <a:prstGeom prst="rect">
                      <a:avLst/>
                    </a:prstGeom>
                  </pic:spPr>
                </pic:pic>
              </a:graphicData>
            </a:graphic>
          </wp:anchor>
        </w:drawing>
      </w:r>
      <w:r>
        <w:t xml:space="preserve">Mobility Impairment </w:t>
      </w:r>
    </w:p>
    <w:p w14:paraId="054B53D2" w14:textId="77777777" w:rsidR="00A668B1" w:rsidRDefault="002C5CC1">
      <w:pPr>
        <w:spacing w:after="0" w:line="259" w:lineRule="auto"/>
        <w:ind w:left="0" w:firstLine="0"/>
        <w:jc w:val="left"/>
      </w:pPr>
      <w:r>
        <w:t xml:space="preserve"> </w:t>
      </w:r>
    </w:p>
    <w:p w14:paraId="35DB59F5" w14:textId="77777777" w:rsidR="00A668B1" w:rsidRDefault="002C5CC1">
      <w:pPr>
        <w:spacing w:after="0" w:line="259" w:lineRule="auto"/>
        <w:ind w:left="0" w:firstLine="0"/>
        <w:jc w:val="left"/>
      </w:pPr>
      <w:r>
        <w:t xml:space="preserve">  </w:t>
      </w:r>
    </w:p>
    <w:p w14:paraId="3B16EE76" w14:textId="77777777" w:rsidR="00A668B1" w:rsidRDefault="002C5CC1">
      <w:pPr>
        <w:ind w:left="-5"/>
      </w:pPr>
      <w:r>
        <w:t xml:space="preserve">CIRCULATION ROUTES </w:t>
      </w:r>
    </w:p>
    <w:p w14:paraId="79C6F244" w14:textId="77777777" w:rsidR="00A668B1" w:rsidRDefault="002C5CC1">
      <w:pPr>
        <w:spacing w:after="0" w:line="259" w:lineRule="auto"/>
        <w:ind w:left="0" w:firstLine="0"/>
        <w:jc w:val="left"/>
      </w:pPr>
      <w:r>
        <w:t xml:space="preserve">  </w:t>
      </w:r>
    </w:p>
    <w:p w14:paraId="60490CE4" w14:textId="77777777" w:rsidR="00A668B1" w:rsidRDefault="002C5CC1">
      <w:pPr>
        <w:ind w:left="-5"/>
      </w:pPr>
      <w:r>
        <w:t xml:space="preserve">Level access to front entrance and to all classroom and main hall entrances. </w:t>
      </w:r>
    </w:p>
    <w:p w14:paraId="6D808022" w14:textId="77777777" w:rsidR="00A668B1" w:rsidRDefault="002C5CC1">
      <w:pPr>
        <w:ind w:left="-5"/>
      </w:pPr>
      <w:r>
        <w:t xml:space="preserve">Thresholds have up-stands approx. 150mm. Corridors 2m wide in school area and 1.2m in staff areas. </w:t>
      </w:r>
    </w:p>
    <w:p w14:paraId="75C09B79" w14:textId="77777777" w:rsidR="00A668B1" w:rsidRDefault="002C5CC1">
      <w:pPr>
        <w:ind w:left="-5"/>
      </w:pPr>
      <w:r>
        <w:t xml:space="preserve">Classrooms with a final exit have a wide door with level egress for ease of exit in an emergency.  </w:t>
      </w:r>
    </w:p>
    <w:p w14:paraId="79196C5C" w14:textId="77777777" w:rsidR="00A668B1" w:rsidRDefault="002C5CC1">
      <w:pPr>
        <w:spacing w:after="0" w:line="259" w:lineRule="auto"/>
        <w:ind w:left="0" w:firstLine="0"/>
        <w:jc w:val="left"/>
      </w:pPr>
      <w:r>
        <w:t xml:space="preserve">  </w:t>
      </w:r>
    </w:p>
    <w:p w14:paraId="5F5F0BEB" w14:textId="77777777" w:rsidR="00A668B1" w:rsidRDefault="002C5CC1">
      <w:pPr>
        <w:ind w:left="-5"/>
      </w:pPr>
      <w:r>
        <w:t xml:space="preserve">Flooring is level in all areas except external steps to KS2 entrance. </w:t>
      </w:r>
    </w:p>
    <w:p w14:paraId="5C591202" w14:textId="77777777" w:rsidR="00A668B1" w:rsidRDefault="002C5CC1">
      <w:pPr>
        <w:ind w:left="-5"/>
      </w:pPr>
      <w:r>
        <w:t xml:space="preserve">KS2 entrance: Two steps to large landing with low gradient ramped access 2m wide on one side </w:t>
      </w:r>
    </w:p>
    <w:p w14:paraId="6014B62F" w14:textId="77777777" w:rsidR="00A668B1" w:rsidRDefault="002C5CC1">
      <w:pPr>
        <w:spacing w:after="0" w:line="259" w:lineRule="auto"/>
        <w:ind w:left="0" w:firstLine="0"/>
        <w:jc w:val="left"/>
      </w:pPr>
      <w:r>
        <w:t xml:space="preserve">  </w:t>
      </w:r>
    </w:p>
    <w:p w14:paraId="159E12A7" w14:textId="427A30BE" w:rsidR="00A668B1" w:rsidRDefault="002C5CC1">
      <w:pPr>
        <w:ind w:left="-5"/>
      </w:pPr>
      <w:r>
        <w:t xml:space="preserve">Car park surface is even with no holes. Five designated accessible parking spaces are available. Spaces have level access to the pedestrian entrance. Pedestrian gates or entrances onto the grounds have a min clear opening width of 1000mm Inspection chamber covers and service inspection chambers are flush with the surface.  </w:t>
      </w:r>
    </w:p>
    <w:p w14:paraId="6C3E4185" w14:textId="77777777" w:rsidR="00A668B1" w:rsidRDefault="002C5CC1">
      <w:pPr>
        <w:spacing w:after="0" w:line="259" w:lineRule="auto"/>
        <w:ind w:left="0" w:firstLine="0"/>
        <w:jc w:val="left"/>
      </w:pPr>
      <w:r>
        <w:t xml:space="preserve">  </w:t>
      </w:r>
    </w:p>
    <w:p w14:paraId="2B6475A4" w14:textId="77777777" w:rsidR="00A668B1" w:rsidRDefault="002C5CC1">
      <w:pPr>
        <w:ind w:left="-5"/>
      </w:pPr>
      <w:r>
        <w:t xml:space="preserve">COMMUNAL ENTRANCE AND RECEPTION AREAS </w:t>
      </w:r>
    </w:p>
    <w:p w14:paraId="4801E4D3" w14:textId="77777777" w:rsidR="00A668B1" w:rsidRDefault="002C5CC1">
      <w:pPr>
        <w:spacing w:after="0" w:line="259" w:lineRule="auto"/>
        <w:ind w:left="0" w:firstLine="0"/>
        <w:jc w:val="left"/>
      </w:pPr>
      <w:r>
        <w:t xml:space="preserve">  </w:t>
      </w:r>
    </w:p>
    <w:p w14:paraId="0BB4611A" w14:textId="77777777" w:rsidR="00A668B1" w:rsidRDefault="002C5CC1">
      <w:pPr>
        <w:ind w:left="550"/>
      </w:pPr>
      <w:r>
        <w:t xml:space="preserve">Door has a minimum width of 775mm </w:t>
      </w:r>
    </w:p>
    <w:p w14:paraId="21FDCBE2" w14:textId="77777777" w:rsidR="00A668B1" w:rsidRDefault="002C5CC1">
      <w:pPr>
        <w:ind w:left="550"/>
      </w:pPr>
      <w:r>
        <w:t xml:space="preserve">Threshold is accessible (does not impede wheelchair access) </w:t>
      </w:r>
    </w:p>
    <w:p w14:paraId="208361BD" w14:textId="77777777" w:rsidR="00A668B1" w:rsidRDefault="002C5CC1">
      <w:pPr>
        <w:ind w:left="550"/>
      </w:pPr>
      <w:r>
        <w:t xml:space="preserve">Means to open the doors or doors are automatic </w:t>
      </w:r>
    </w:p>
    <w:p w14:paraId="6B4951D2" w14:textId="77777777" w:rsidR="00A668B1" w:rsidRDefault="002C5CC1">
      <w:pPr>
        <w:ind w:left="550"/>
      </w:pPr>
      <w:r>
        <w:t xml:space="preserve">Emergency exit (green button) fitted to the inside </w:t>
      </w:r>
    </w:p>
    <w:p w14:paraId="76D4CE09" w14:textId="77777777" w:rsidR="00A668B1" w:rsidRDefault="002C5CC1">
      <w:pPr>
        <w:spacing w:after="2" w:line="238" w:lineRule="auto"/>
        <w:ind w:left="540" w:right="1361" w:firstLine="0"/>
        <w:jc w:val="left"/>
      </w:pPr>
      <w:r>
        <w:t xml:space="preserve">Reception lobby is wide enough to accommodate a wheelchair and companion.  Counter: appropriate width &amp; height, with adequate knee recess Well-mat level with floor surface.  </w:t>
      </w:r>
    </w:p>
    <w:p w14:paraId="5CF12D13" w14:textId="77777777" w:rsidR="00A668B1" w:rsidRDefault="002C5CC1">
      <w:pPr>
        <w:ind w:left="550"/>
      </w:pPr>
      <w:r>
        <w:t xml:space="preserve">Guarding to outward opening entrance doors.  </w:t>
      </w:r>
    </w:p>
    <w:p w14:paraId="2B5B0AD8" w14:textId="77777777" w:rsidR="00A668B1" w:rsidRDefault="002C5CC1">
      <w:pPr>
        <w:spacing w:after="0" w:line="259" w:lineRule="auto"/>
        <w:ind w:left="0" w:firstLine="0"/>
        <w:jc w:val="left"/>
      </w:pPr>
      <w:r>
        <w:t xml:space="preserve">  </w:t>
      </w:r>
    </w:p>
    <w:p w14:paraId="5EBBCB3F" w14:textId="77777777" w:rsidR="00A668B1" w:rsidRDefault="002C5CC1">
      <w:pPr>
        <w:spacing w:after="0" w:line="259" w:lineRule="auto"/>
        <w:ind w:left="0" w:firstLine="0"/>
        <w:jc w:val="left"/>
      </w:pPr>
      <w:r>
        <w:t xml:space="preserve">  </w:t>
      </w:r>
    </w:p>
    <w:p w14:paraId="6571145D" w14:textId="77777777" w:rsidR="00A668B1" w:rsidRDefault="002C5CC1">
      <w:pPr>
        <w:ind w:left="-5"/>
      </w:pPr>
      <w:r>
        <w:t xml:space="preserve">DINING AREAS </w:t>
      </w:r>
    </w:p>
    <w:p w14:paraId="3E2723E1" w14:textId="77777777" w:rsidR="00A668B1" w:rsidRDefault="002C5CC1">
      <w:pPr>
        <w:spacing w:after="0" w:line="259" w:lineRule="auto"/>
        <w:ind w:left="0" w:firstLine="0"/>
        <w:jc w:val="left"/>
      </w:pPr>
      <w:r>
        <w:t xml:space="preserve">  </w:t>
      </w:r>
    </w:p>
    <w:p w14:paraId="7E983E62" w14:textId="77777777" w:rsidR="00A668B1" w:rsidRDefault="002C5CC1">
      <w:pPr>
        <w:ind w:left="550"/>
      </w:pPr>
      <w:r>
        <w:t xml:space="preserve">Access to and from the dining area is suitable width for those with mobility impairment to move around. Low level dining counter in place.  </w:t>
      </w:r>
    </w:p>
    <w:p w14:paraId="319E3907" w14:textId="77777777" w:rsidR="00A668B1" w:rsidRDefault="002C5CC1">
      <w:pPr>
        <w:ind w:left="550"/>
      </w:pPr>
      <w:r>
        <w:t xml:space="preserve">Furniture is suitable for use for those in a wheelchair and allows interaction between all pupils and staff whilst dining. </w:t>
      </w:r>
    </w:p>
    <w:p w14:paraId="1DFE8C19" w14:textId="77777777" w:rsidR="00A668B1" w:rsidRDefault="002C5CC1">
      <w:pPr>
        <w:spacing w:after="0" w:line="259" w:lineRule="auto"/>
        <w:ind w:left="0" w:firstLine="0"/>
        <w:jc w:val="left"/>
      </w:pPr>
      <w:r>
        <w:t xml:space="preserve">  </w:t>
      </w:r>
    </w:p>
    <w:p w14:paraId="49516AA8" w14:textId="77777777" w:rsidR="00A668B1" w:rsidRDefault="002C5CC1">
      <w:pPr>
        <w:ind w:left="-5"/>
      </w:pPr>
      <w:r>
        <w:t xml:space="preserve">ACCESSIBLE FACILITIES </w:t>
      </w:r>
    </w:p>
    <w:p w14:paraId="5375851F" w14:textId="77777777" w:rsidR="00A668B1" w:rsidRDefault="002C5CC1">
      <w:pPr>
        <w:spacing w:after="0" w:line="259" w:lineRule="auto"/>
        <w:ind w:left="0" w:firstLine="0"/>
        <w:jc w:val="left"/>
      </w:pPr>
      <w:r>
        <w:t xml:space="preserve">  </w:t>
      </w:r>
    </w:p>
    <w:p w14:paraId="5E80EB26" w14:textId="77777777" w:rsidR="00A668B1" w:rsidRDefault="002C5CC1">
      <w:pPr>
        <w:ind w:left="-5"/>
      </w:pPr>
      <w:r>
        <w:t xml:space="preserve">1 larger sized cubicle in each pupil toilet block.  Fitted with grab handles and outward opening door. </w:t>
      </w:r>
    </w:p>
    <w:p w14:paraId="12C9F86F" w14:textId="77777777" w:rsidR="00A668B1" w:rsidRDefault="002C5CC1">
      <w:pPr>
        <w:spacing w:after="0" w:line="259" w:lineRule="auto"/>
        <w:ind w:left="0" w:firstLine="0"/>
        <w:jc w:val="left"/>
      </w:pPr>
      <w:r>
        <w:t xml:space="preserve">  </w:t>
      </w:r>
    </w:p>
    <w:p w14:paraId="694C75D1" w14:textId="77777777" w:rsidR="00A668B1" w:rsidRDefault="002C5CC1">
      <w:pPr>
        <w:ind w:left="-5"/>
      </w:pPr>
      <w:r>
        <w:t xml:space="preserve">Two adult sized accessible WC(s) available for staff use plus separate facilities for pupils. Fitted with grab handles, low level washbasins and driers and raised WC and of sufficient size and space inside and out for a wheelchair to turn around. </w:t>
      </w:r>
    </w:p>
    <w:p w14:paraId="3550B54F" w14:textId="77777777" w:rsidR="00A668B1" w:rsidRDefault="002C5CC1">
      <w:pPr>
        <w:spacing w:after="0" w:line="259" w:lineRule="auto"/>
        <w:ind w:left="0" w:firstLine="0"/>
        <w:jc w:val="left"/>
      </w:pPr>
      <w:r>
        <w:t xml:space="preserve">  </w:t>
      </w:r>
    </w:p>
    <w:p w14:paraId="74485E21" w14:textId="77777777" w:rsidR="00A668B1" w:rsidRDefault="002C5CC1">
      <w:pPr>
        <w:ind w:left="-5"/>
      </w:pPr>
      <w:r>
        <w:t xml:space="preserve">A specialist hygiene room measuring </w:t>
      </w:r>
      <w:proofErr w:type="gramStart"/>
      <w:r>
        <w:t>12.5m²  is</w:t>
      </w:r>
      <w:proofErr w:type="gramEnd"/>
      <w:r>
        <w:t xml:space="preserve"> available with care bed CE marked standard. </w:t>
      </w:r>
    </w:p>
    <w:p w14:paraId="17500E4E" w14:textId="77777777" w:rsidR="00A668B1" w:rsidRDefault="002C5CC1">
      <w:pPr>
        <w:spacing w:after="0" w:line="259" w:lineRule="auto"/>
        <w:ind w:left="0" w:firstLine="0"/>
        <w:jc w:val="left"/>
      </w:pPr>
      <w:r>
        <w:t xml:space="preserve">  </w:t>
      </w:r>
    </w:p>
    <w:p w14:paraId="7541729E" w14:textId="77777777" w:rsidR="00A668B1" w:rsidRDefault="002C5CC1">
      <w:pPr>
        <w:spacing w:after="0" w:line="259" w:lineRule="auto"/>
        <w:ind w:left="0" w:firstLine="0"/>
        <w:jc w:val="left"/>
      </w:pPr>
      <w:r>
        <w:t xml:space="preserve">  </w:t>
      </w:r>
    </w:p>
    <w:p w14:paraId="6AD6FEA6" w14:textId="77777777" w:rsidR="00A668B1" w:rsidRDefault="002C5CC1">
      <w:pPr>
        <w:spacing w:after="0" w:line="259" w:lineRule="auto"/>
        <w:ind w:left="0" w:firstLine="0"/>
        <w:jc w:val="left"/>
      </w:pPr>
      <w:r>
        <w:t xml:space="preserve">  </w:t>
      </w:r>
    </w:p>
    <w:p w14:paraId="54F40BD5" w14:textId="77777777" w:rsidR="00A668B1" w:rsidRDefault="002C5CC1">
      <w:pPr>
        <w:spacing w:after="0" w:line="259" w:lineRule="auto"/>
        <w:ind w:left="0" w:firstLine="0"/>
        <w:jc w:val="left"/>
      </w:pPr>
      <w:r>
        <w:t xml:space="preserve"> </w:t>
      </w:r>
    </w:p>
    <w:p w14:paraId="3176C904" w14:textId="77777777" w:rsidR="00A668B1" w:rsidRDefault="002C5CC1">
      <w:pPr>
        <w:spacing w:after="0" w:line="259" w:lineRule="auto"/>
        <w:ind w:left="0" w:firstLine="0"/>
        <w:jc w:val="left"/>
      </w:pPr>
      <w:r>
        <w:t xml:space="preserve"> </w:t>
      </w:r>
    </w:p>
    <w:p w14:paraId="350A61BD" w14:textId="77777777" w:rsidR="00A668B1" w:rsidRDefault="002C5CC1">
      <w:pPr>
        <w:spacing w:after="0" w:line="259" w:lineRule="auto"/>
        <w:ind w:left="0" w:firstLine="0"/>
        <w:jc w:val="left"/>
      </w:pPr>
      <w:r>
        <w:t xml:space="preserve"> </w:t>
      </w:r>
    </w:p>
    <w:p w14:paraId="6A546DD8" w14:textId="77777777" w:rsidR="00A668B1" w:rsidRDefault="002C5CC1">
      <w:pPr>
        <w:spacing w:after="0" w:line="259" w:lineRule="auto"/>
        <w:ind w:left="0" w:firstLine="0"/>
        <w:jc w:val="left"/>
      </w:pPr>
      <w:r>
        <w:lastRenderedPageBreak/>
        <w:t xml:space="preserve"> </w:t>
      </w:r>
    </w:p>
    <w:p w14:paraId="4406DDAC" w14:textId="77777777" w:rsidR="00A668B1" w:rsidRDefault="002C5CC1">
      <w:pPr>
        <w:spacing w:after="0" w:line="259" w:lineRule="auto"/>
        <w:ind w:left="0" w:firstLine="0"/>
        <w:jc w:val="left"/>
      </w:pPr>
      <w:r>
        <w:t xml:space="preserve">  </w:t>
      </w:r>
    </w:p>
    <w:p w14:paraId="5672E008" w14:textId="77777777" w:rsidR="00A668B1" w:rsidRDefault="002C5CC1">
      <w:pPr>
        <w:spacing w:after="386" w:line="259" w:lineRule="auto"/>
        <w:ind w:left="0" w:firstLine="0"/>
        <w:jc w:val="left"/>
      </w:pPr>
      <w:r>
        <w:t xml:space="preserve"> </w:t>
      </w:r>
    </w:p>
    <w:p w14:paraId="100976DD" w14:textId="77777777" w:rsidR="00A668B1" w:rsidRDefault="002C5CC1">
      <w:pPr>
        <w:pStyle w:val="Heading1"/>
        <w:ind w:left="-5"/>
      </w:pPr>
      <w:r>
        <w:rPr>
          <w:noProof/>
        </w:rPr>
        <w:drawing>
          <wp:anchor distT="0" distB="0" distL="114300" distR="114300" simplePos="0" relativeHeight="251658241" behindDoc="0" locked="0" layoutInCell="1" allowOverlap="0" wp14:anchorId="2570324C" wp14:editId="5C465756">
            <wp:simplePos x="0" y="0"/>
            <wp:positionH relativeFrom="column">
              <wp:posOffset>4993005</wp:posOffset>
            </wp:positionH>
            <wp:positionV relativeFrom="paragraph">
              <wp:posOffset>-158924</wp:posOffset>
            </wp:positionV>
            <wp:extent cx="1401445" cy="1401445"/>
            <wp:effectExtent l="0" t="0" r="0" b="0"/>
            <wp:wrapSquare wrapText="bothSides"/>
            <wp:docPr id="909" name="Picture 909"/>
            <wp:cNvGraphicFramePr/>
            <a:graphic xmlns:a="http://schemas.openxmlformats.org/drawingml/2006/main">
              <a:graphicData uri="http://schemas.openxmlformats.org/drawingml/2006/picture">
                <pic:pic xmlns:pic="http://schemas.openxmlformats.org/drawingml/2006/picture">
                  <pic:nvPicPr>
                    <pic:cNvPr id="909" name="Picture 909"/>
                    <pic:cNvPicPr/>
                  </pic:nvPicPr>
                  <pic:blipFill>
                    <a:blip r:embed="rId28"/>
                    <a:stretch>
                      <a:fillRect/>
                    </a:stretch>
                  </pic:blipFill>
                  <pic:spPr>
                    <a:xfrm>
                      <a:off x="0" y="0"/>
                      <a:ext cx="1401445" cy="1401445"/>
                    </a:xfrm>
                    <a:prstGeom prst="rect">
                      <a:avLst/>
                    </a:prstGeom>
                  </pic:spPr>
                </pic:pic>
              </a:graphicData>
            </a:graphic>
          </wp:anchor>
        </w:drawing>
      </w:r>
      <w:r>
        <w:t xml:space="preserve">Visual Impairment </w:t>
      </w:r>
    </w:p>
    <w:p w14:paraId="5621BB99" w14:textId="77777777" w:rsidR="00A668B1" w:rsidRDefault="002C5CC1">
      <w:pPr>
        <w:spacing w:after="0" w:line="259" w:lineRule="auto"/>
        <w:ind w:left="0" w:firstLine="0"/>
        <w:jc w:val="left"/>
      </w:pPr>
      <w:r>
        <w:t xml:space="preserve">  </w:t>
      </w:r>
    </w:p>
    <w:p w14:paraId="6726C913" w14:textId="77777777" w:rsidR="00A668B1" w:rsidRDefault="002C5CC1">
      <w:pPr>
        <w:ind w:left="-5"/>
      </w:pPr>
      <w:r>
        <w:t xml:space="preserve">LIGHTING AND CONTRAST </w:t>
      </w:r>
    </w:p>
    <w:p w14:paraId="55FCDEB4" w14:textId="77777777" w:rsidR="00A668B1" w:rsidRDefault="002C5CC1">
      <w:pPr>
        <w:spacing w:after="0" w:line="259" w:lineRule="auto"/>
        <w:ind w:left="0" w:firstLine="0"/>
        <w:jc w:val="left"/>
      </w:pPr>
      <w:r>
        <w:t xml:space="preserve">  </w:t>
      </w:r>
    </w:p>
    <w:p w14:paraId="60F88272" w14:textId="77777777" w:rsidR="00A668B1" w:rsidRDefault="002C5CC1">
      <w:pPr>
        <w:ind w:left="550"/>
      </w:pPr>
      <w:r>
        <w:t xml:space="preserve">Contrasting colours distinguish between floors, walls and doorways.  </w:t>
      </w:r>
    </w:p>
    <w:p w14:paraId="38B12E33" w14:textId="77777777" w:rsidR="00A668B1" w:rsidRDefault="002C5CC1">
      <w:pPr>
        <w:ind w:left="550"/>
      </w:pPr>
      <w:r>
        <w:t xml:space="preserve">Lighting is suitable and sufficient </w:t>
      </w:r>
    </w:p>
    <w:p w14:paraId="00462BC1" w14:textId="77777777" w:rsidR="00A668B1" w:rsidRDefault="002C5CC1">
      <w:pPr>
        <w:ind w:left="550"/>
      </w:pPr>
      <w:r>
        <w:t xml:space="preserve">Light sources do not create unnecessary shadows (shadows can create optical illusions) </w:t>
      </w:r>
    </w:p>
    <w:p w14:paraId="1F093AB2" w14:textId="77777777" w:rsidR="00A668B1" w:rsidRDefault="002C5CC1">
      <w:pPr>
        <w:ind w:left="550"/>
      </w:pPr>
      <w:r>
        <w:t xml:space="preserve">Glare is avoided from shiny or glossy surfaces </w:t>
      </w:r>
    </w:p>
    <w:p w14:paraId="401D7F41" w14:textId="77777777" w:rsidR="00A668B1" w:rsidRDefault="002C5CC1">
      <w:pPr>
        <w:ind w:left="550" w:right="2945"/>
      </w:pPr>
      <w:r>
        <w:t xml:space="preserve">Light levels through different rooms and levels are equal Walls, floors and doorways are of contrasting colours. </w:t>
      </w:r>
    </w:p>
    <w:p w14:paraId="46A7B881" w14:textId="77777777" w:rsidR="00A668B1" w:rsidRDefault="002C5CC1">
      <w:pPr>
        <w:ind w:left="550" w:right="2286"/>
      </w:pPr>
      <w:r>
        <w:t xml:space="preserve">Colour scheme is simple and number of colours used is </w:t>
      </w:r>
      <w:proofErr w:type="gramStart"/>
      <w:r>
        <w:t>limited  Glass</w:t>
      </w:r>
      <w:proofErr w:type="gramEnd"/>
      <w:r>
        <w:t xml:space="preserve"> panels in the doors split into two sections. </w:t>
      </w:r>
    </w:p>
    <w:p w14:paraId="2B5E092D" w14:textId="77777777" w:rsidR="00A668B1" w:rsidRDefault="002C5CC1">
      <w:pPr>
        <w:spacing w:after="0" w:line="259" w:lineRule="auto"/>
        <w:ind w:left="0" w:firstLine="0"/>
        <w:jc w:val="left"/>
      </w:pPr>
      <w:r>
        <w:t xml:space="preserve">  </w:t>
      </w:r>
    </w:p>
    <w:p w14:paraId="5192D4CB" w14:textId="77777777" w:rsidR="00A668B1" w:rsidRDefault="002C5CC1">
      <w:pPr>
        <w:ind w:left="-5"/>
      </w:pPr>
      <w:r>
        <w:t xml:space="preserve">CIRCULATION ROUTES </w:t>
      </w:r>
    </w:p>
    <w:p w14:paraId="08FA5A99" w14:textId="77777777" w:rsidR="00A668B1" w:rsidRDefault="002C5CC1">
      <w:pPr>
        <w:spacing w:after="0" w:line="259" w:lineRule="auto"/>
        <w:ind w:left="540" w:firstLine="0"/>
        <w:jc w:val="left"/>
      </w:pPr>
      <w:r>
        <w:t xml:space="preserve">  </w:t>
      </w:r>
    </w:p>
    <w:p w14:paraId="077253D0" w14:textId="77777777" w:rsidR="00A668B1" w:rsidRDefault="002C5CC1">
      <w:pPr>
        <w:ind w:left="550"/>
      </w:pPr>
      <w:r>
        <w:t xml:space="preserve">External steps to KS2 entrance have slip-resistant edge marking in place and tactile warning surface incorporated at the top and bottom.  </w:t>
      </w:r>
    </w:p>
    <w:p w14:paraId="4805F6D4" w14:textId="77777777" w:rsidR="00A668B1" w:rsidRDefault="002C5CC1">
      <w:pPr>
        <w:spacing w:after="0" w:line="259" w:lineRule="auto"/>
        <w:ind w:left="540" w:firstLine="0"/>
        <w:jc w:val="left"/>
      </w:pPr>
      <w:r>
        <w:t xml:space="preserve">  </w:t>
      </w:r>
    </w:p>
    <w:p w14:paraId="27DAF98F" w14:textId="77777777" w:rsidR="00A668B1" w:rsidRDefault="002C5CC1">
      <w:pPr>
        <w:ind w:left="550"/>
      </w:pPr>
      <w:r>
        <w:t xml:space="preserve">No overhead obstructions were observed along pedestrian routes </w:t>
      </w:r>
    </w:p>
    <w:p w14:paraId="16A4B4EC" w14:textId="77777777" w:rsidR="00A668B1" w:rsidRDefault="002C5CC1">
      <w:pPr>
        <w:spacing w:after="0" w:line="259" w:lineRule="auto"/>
        <w:ind w:left="0" w:firstLine="0"/>
        <w:jc w:val="left"/>
      </w:pPr>
      <w:r>
        <w:t xml:space="preserve">  </w:t>
      </w:r>
    </w:p>
    <w:p w14:paraId="47BD90A2" w14:textId="77777777" w:rsidR="00A668B1" w:rsidRDefault="002C5CC1">
      <w:pPr>
        <w:spacing w:after="410" w:line="238" w:lineRule="auto"/>
        <w:ind w:left="0" w:right="9495" w:firstLine="0"/>
        <w:jc w:val="left"/>
      </w:pPr>
      <w:r>
        <w:t xml:space="preserve">   </w:t>
      </w:r>
    </w:p>
    <w:p w14:paraId="4E627AF5" w14:textId="77777777" w:rsidR="00A668B1" w:rsidRDefault="002C5CC1">
      <w:pPr>
        <w:pStyle w:val="Heading1"/>
        <w:ind w:left="-5"/>
      </w:pPr>
      <w:r>
        <w:rPr>
          <w:noProof/>
        </w:rPr>
        <w:drawing>
          <wp:anchor distT="0" distB="0" distL="114300" distR="114300" simplePos="0" relativeHeight="251658242" behindDoc="0" locked="0" layoutInCell="1" allowOverlap="0" wp14:anchorId="11917442" wp14:editId="1425BEAD">
            <wp:simplePos x="0" y="0"/>
            <wp:positionH relativeFrom="column">
              <wp:posOffset>5241925</wp:posOffset>
            </wp:positionH>
            <wp:positionV relativeFrom="paragraph">
              <wp:posOffset>-138859</wp:posOffset>
            </wp:positionV>
            <wp:extent cx="1045210" cy="1068705"/>
            <wp:effectExtent l="0" t="0" r="0" b="0"/>
            <wp:wrapSquare wrapText="bothSides"/>
            <wp:docPr id="911" name="Picture 911"/>
            <wp:cNvGraphicFramePr/>
            <a:graphic xmlns:a="http://schemas.openxmlformats.org/drawingml/2006/main">
              <a:graphicData uri="http://schemas.openxmlformats.org/drawingml/2006/picture">
                <pic:pic xmlns:pic="http://schemas.openxmlformats.org/drawingml/2006/picture">
                  <pic:nvPicPr>
                    <pic:cNvPr id="911" name="Picture 911"/>
                    <pic:cNvPicPr/>
                  </pic:nvPicPr>
                  <pic:blipFill>
                    <a:blip r:embed="rId29"/>
                    <a:stretch>
                      <a:fillRect/>
                    </a:stretch>
                  </pic:blipFill>
                  <pic:spPr>
                    <a:xfrm>
                      <a:off x="0" y="0"/>
                      <a:ext cx="1045210" cy="1068705"/>
                    </a:xfrm>
                    <a:prstGeom prst="rect">
                      <a:avLst/>
                    </a:prstGeom>
                  </pic:spPr>
                </pic:pic>
              </a:graphicData>
            </a:graphic>
          </wp:anchor>
        </w:drawing>
      </w:r>
      <w:r>
        <w:t xml:space="preserve">Hearing Impairment  </w:t>
      </w:r>
    </w:p>
    <w:p w14:paraId="3313D642" w14:textId="77777777" w:rsidR="00A668B1" w:rsidRDefault="002C5CC1">
      <w:pPr>
        <w:spacing w:after="0" w:line="259" w:lineRule="auto"/>
        <w:ind w:left="0" w:firstLine="0"/>
        <w:jc w:val="left"/>
      </w:pPr>
      <w:r>
        <w:t xml:space="preserve"> </w:t>
      </w:r>
    </w:p>
    <w:p w14:paraId="1B0F5FDF" w14:textId="77777777" w:rsidR="00A668B1" w:rsidRDefault="002C5CC1">
      <w:pPr>
        <w:spacing w:after="0" w:line="259" w:lineRule="auto"/>
        <w:ind w:left="0" w:firstLine="0"/>
        <w:jc w:val="left"/>
      </w:pPr>
      <w:r>
        <w:t xml:space="preserve">  </w:t>
      </w:r>
    </w:p>
    <w:p w14:paraId="37DDA2D6" w14:textId="77777777" w:rsidR="00A668B1" w:rsidRDefault="002C5CC1">
      <w:pPr>
        <w:spacing w:after="0" w:line="259" w:lineRule="auto"/>
        <w:ind w:left="0" w:firstLine="0"/>
        <w:jc w:val="left"/>
      </w:pPr>
      <w:r>
        <w:t xml:space="preserve">  </w:t>
      </w:r>
    </w:p>
    <w:p w14:paraId="4CBCC7C1" w14:textId="77777777" w:rsidR="00A668B1" w:rsidRDefault="002C5CC1">
      <w:pPr>
        <w:ind w:left="-5"/>
      </w:pPr>
      <w:r>
        <w:t xml:space="preserve">Visual alarms (beacons) are in use in where those with hearing impairment might be alone, such as accessible toilets  </w:t>
      </w:r>
    </w:p>
    <w:p w14:paraId="0148130E" w14:textId="77777777" w:rsidR="00A668B1" w:rsidRDefault="002C5CC1">
      <w:pPr>
        <w:spacing w:after="0" w:line="259" w:lineRule="auto"/>
        <w:ind w:left="0" w:firstLine="0"/>
        <w:jc w:val="left"/>
      </w:pPr>
      <w:r>
        <w:t xml:space="preserve"> </w:t>
      </w:r>
    </w:p>
    <w:p w14:paraId="450FAEB1" w14:textId="77777777" w:rsidR="00A668B1" w:rsidRDefault="002C5CC1">
      <w:pPr>
        <w:spacing w:after="0" w:line="259" w:lineRule="auto"/>
        <w:ind w:left="0" w:firstLine="0"/>
        <w:jc w:val="left"/>
      </w:pPr>
      <w:r>
        <w:t xml:space="preserve"> </w:t>
      </w:r>
    </w:p>
    <w:p w14:paraId="05AD9565" w14:textId="77777777" w:rsidR="00A668B1" w:rsidRDefault="002C5CC1">
      <w:pPr>
        <w:spacing w:after="0" w:line="259" w:lineRule="auto"/>
        <w:ind w:left="0" w:firstLine="0"/>
        <w:jc w:val="left"/>
      </w:pPr>
      <w:r>
        <w:t xml:space="preserve"> </w:t>
      </w:r>
    </w:p>
    <w:p w14:paraId="6F490181" w14:textId="77777777" w:rsidR="00A668B1" w:rsidRDefault="002C5CC1">
      <w:pPr>
        <w:spacing w:after="0" w:line="259" w:lineRule="auto"/>
        <w:ind w:left="0" w:firstLine="0"/>
        <w:jc w:val="left"/>
      </w:pPr>
      <w:r>
        <w:t xml:space="preserve"> </w:t>
      </w:r>
    </w:p>
    <w:p w14:paraId="5ECBAC72" w14:textId="77777777" w:rsidR="00A668B1" w:rsidRDefault="002C5CC1">
      <w:pPr>
        <w:spacing w:after="0" w:line="259" w:lineRule="auto"/>
        <w:ind w:left="0" w:firstLine="0"/>
        <w:jc w:val="left"/>
      </w:pPr>
      <w:r>
        <w:t xml:space="preserve"> </w:t>
      </w:r>
    </w:p>
    <w:p w14:paraId="46A3718C" w14:textId="77777777" w:rsidR="00A668B1" w:rsidRDefault="002C5CC1">
      <w:pPr>
        <w:spacing w:after="0" w:line="259" w:lineRule="auto"/>
        <w:ind w:left="0" w:firstLine="0"/>
        <w:jc w:val="left"/>
      </w:pPr>
      <w:r>
        <w:t xml:space="preserve"> </w:t>
      </w:r>
    </w:p>
    <w:p w14:paraId="0747E36D" w14:textId="77777777" w:rsidR="00A668B1" w:rsidRDefault="002C5CC1">
      <w:pPr>
        <w:spacing w:after="0" w:line="259" w:lineRule="auto"/>
        <w:ind w:left="0" w:firstLine="0"/>
        <w:jc w:val="left"/>
      </w:pPr>
      <w:r>
        <w:t xml:space="preserve"> </w:t>
      </w:r>
    </w:p>
    <w:p w14:paraId="6BEC7EB9" w14:textId="77777777" w:rsidR="00A668B1" w:rsidRDefault="002C5CC1">
      <w:pPr>
        <w:spacing w:after="0" w:line="259" w:lineRule="auto"/>
        <w:ind w:left="0" w:firstLine="0"/>
        <w:jc w:val="left"/>
      </w:pPr>
      <w:r>
        <w:t xml:space="preserve"> </w:t>
      </w:r>
    </w:p>
    <w:p w14:paraId="6AC66CE6" w14:textId="77777777" w:rsidR="00A668B1" w:rsidRDefault="002C5CC1">
      <w:pPr>
        <w:spacing w:after="0" w:line="259" w:lineRule="auto"/>
        <w:ind w:left="0" w:firstLine="0"/>
        <w:jc w:val="left"/>
      </w:pPr>
      <w:r>
        <w:t xml:space="preserve"> </w:t>
      </w:r>
    </w:p>
    <w:p w14:paraId="594CB0C2" w14:textId="77777777" w:rsidR="00A668B1" w:rsidRDefault="002C5CC1">
      <w:pPr>
        <w:spacing w:after="0" w:line="259" w:lineRule="auto"/>
        <w:ind w:left="0" w:firstLine="0"/>
        <w:jc w:val="left"/>
      </w:pPr>
      <w:r>
        <w:t xml:space="preserve"> </w:t>
      </w:r>
    </w:p>
    <w:p w14:paraId="6E25F065" w14:textId="77777777" w:rsidR="00A668B1" w:rsidRDefault="002C5CC1">
      <w:pPr>
        <w:spacing w:after="0" w:line="259" w:lineRule="auto"/>
        <w:ind w:left="0" w:firstLine="0"/>
        <w:jc w:val="left"/>
      </w:pPr>
      <w:r>
        <w:t xml:space="preserve"> </w:t>
      </w:r>
    </w:p>
    <w:p w14:paraId="40843E70" w14:textId="77777777" w:rsidR="00A668B1" w:rsidRDefault="002C5CC1">
      <w:pPr>
        <w:spacing w:after="0" w:line="259" w:lineRule="auto"/>
        <w:ind w:left="0" w:firstLine="0"/>
        <w:jc w:val="left"/>
      </w:pPr>
      <w:r>
        <w:t xml:space="preserve"> </w:t>
      </w:r>
    </w:p>
    <w:p w14:paraId="2C5C3052" w14:textId="77777777" w:rsidR="00A668B1" w:rsidRDefault="002C5CC1">
      <w:pPr>
        <w:spacing w:after="0" w:line="259" w:lineRule="auto"/>
        <w:ind w:left="0" w:firstLine="0"/>
        <w:jc w:val="left"/>
      </w:pPr>
      <w:r>
        <w:t xml:space="preserve"> </w:t>
      </w:r>
    </w:p>
    <w:p w14:paraId="67B68743" w14:textId="77777777" w:rsidR="00A668B1" w:rsidRDefault="002C5CC1">
      <w:pPr>
        <w:spacing w:after="0" w:line="259" w:lineRule="auto"/>
        <w:ind w:left="0" w:firstLine="0"/>
        <w:jc w:val="left"/>
      </w:pPr>
      <w:r>
        <w:t xml:space="preserve"> </w:t>
      </w:r>
    </w:p>
    <w:p w14:paraId="60700E7F" w14:textId="77777777" w:rsidR="00A668B1" w:rsidRDefault="002C5CC1">
      <w:pPr>
        <w:spacing w:after="0" w:line="259" w:lineRule="auto"/>
        <w:ind w:left="0" w:firstLine="0"/>
        <w:jc w:val="left"/>
      </w:pPr>
      <w:r>
        <w:t xml:space="preserve"> </w:t>
      </w:r>
    </w:p>
    <w:p w14:paraId="45E91353" w14:textId="77777777" w:rsidR="00A668B1" w:rsidRDefault="002C5CC1">
      <w:pPr>
        <w:spacing w:after="0" w:line="259" w:lineRule="auto"/>
        <w:ind w:left="0" w:firstLine="0"/>
        <w:jc w:val="left"/>
      </w:pPr>
      <w:r>
        <w:t xml:space="preserve"> </w:t>
      </w:r>
    </w:p>
    <w:p w14:paraId="1997344A" w14:textId="77777777" w:rsidR="00A668B1" w:rsidRDefault="002C5CC1">
      <w:pPr>
        <w:spacing w:after="0" w:line="259" w:lineRule="auto"/>
        <w:ind w:left="0" w:firstLine="0"/>
        <w:jc w:val="left"/>
      </w:pPr>
      <w:r>
        <w:t xml:space="preserve"> </w:t>
      </w:r>
    </w:p>
    <w:p w14:paraId="58BDCC41" w14:textId="77777777" w:rsidR="00A668B1" w:rsidRDefault="002C5CC1">
      <w:pPr>
        <w:spacing w:after="0" w:line="259" w:lineRule="auto"/>
        <w:ind w:left="0" w:firstLine="0"/>
        <w:jc w:val="left"/>
      </w:pPr>
      <w:r>
        <w:lastRenderedPageBreak/>
        <w:t xml:space="preserve"> </w:t>
      </w:r>
    </w:p>
    <w:p w14:paraId="0451BD7F" w14:textId="77777777" w:rsidR="00A668B1" w:rsidRDefault="002C5CC1">
      <w:pPr>
        <w:spacing w:after="0" w:line="259" w:lineRule="auto"/>
        <w:ind w:left="0" w:firstLine="0"/>
        <w:jc w:val="left"/>
      </w:pPr>
      <w:r>
        <w:t xml:space="preserve"> </w:t>
      </w:r>
    </w:p>
    <w:p w14:paraId="4EDF697B" w14:textId="77777777" w:rsidR="00A668B1" w:rsidRDefault="00A668B1" w:rsidP="00EF035B">
      <w:pPr>
        <w:spacing w:after="0" w:line="259" w:lineRule="auto"/>
        <w:ind w:left="0" w:firstLine="0"/>
        <w:jc w:val="left"/>
      </w:pPr>
    </w:p>
    <w:p w14:paraId="6BDE844C" w14:textId="77777777" w:rsidR="00A668B1" w:rsidRDefault="002C5CC1">
      <w:pPr>
        <w:pStyle w:val="Heading1"/>
        <w:ind w:left="-5"/>
      </w:pPr>
      <w:r>
        <w:t xml:space="preserve">Curriculum Accessibility  </w:t>
      </w:r>
    </w:p>
    <w:p w14:paraId="52865809" w14:textId="77777777" w:rsidR="00A668B1" w:rsidRDefault="00A668B1">
      <w:pPr>
        <w:sectPr w:rsidR="00A668B1">
          <w:pgSz w:w="11906" w:h="16838"/>
          <w:pgMar w:top="856" w:right="1438" w:bottom="1567" w:left="852" w:header="720" w:footer="720" w:gutter="0"/>
          <w:cols w:space="720"/>
        </w:sectPr>
      </w:pPr>
    </w:p>
    <w:p w14:paraId="06EC3800" w14:textId="77777777" w:rsidR="00A668B1" w:rsidRDefault="002C5CC1">
      <w:pPr>
        <w:pStyle w:val="Heading2"/>
        <w:ind w:left="-5"/>
      </w:pPr>
      <w:r>
        <w:lastRenderedPageBreak/>
        <w:t>Curriculum Accessibility</w:t>
      </w:r>
      <w:r>
        <w:rPr>
          <w:u w:val="none" w:color="000000"/>
        </w:rPr>
        <w:t xml:space="preserve">  </w:t>
      </w:r>
    </w:p>
    <w:p w14:paraId="2F2D0C9A" w14:textId="77777777" w:rsidR="00A668B1" w:rsidRDefault="002C5CC1">
      <w:pPr>
        <w:spacing w:after="0" w:line="259" w:lineRule="auto"/>
        <w:ind w:left="0" w:firstLine="0"/>
        <w:jc w:val="left"/>
      </w:pPr>
      <w:r>
        <w:rPr>
          <w:rFonts w:ascii="Calibri" w:eastAsia="Calibri" w:hAnsi="Calibri" w:cs="Calibri"/>
          <w:color w:val="7030A0"/>
        </w:rPr>
        <w:t xml:space="preserve"> </w:t>
      </w:r>
    </w:p>
    <w:p w14:paraId="6E49370D" w14:textId="77777777" w:rsidR="00A668B1" w:rsidRDefault="002C5CC1">
      <w:pPr>
        <w:spacing w:after="9" w:line="259" w:lineRule="auto"/>
        <w:ind w:left="0" w:firstLine="0"/>
        <w:jc w:val="left"/>
      </w:pPr>
      <w:r>
        <w:rPr>
          <w:rFonts w:ascii="Calibri" w:eastAsia="Calibri" w:hAnsi="Calibri" w:cs="Calibri"/>
          <w:color w:val="7030A0"/>
        </w:rPr>
        <w:t xml:space="preserve"> </w:t>
      </w:r>
    </w:p>
    <w:p w14:paraId="09D1D607" w14:textId="77777777" w:rsidR="00A668B1" w:rsidRDefault="002C5CC1">
      <w:pPr>
        <w:spacing w:after="0" w:line="259" w:lineRule="auto"/>
        <w:ind w:left="10"/>
        <w:jc w:val="left"/>
      </w:pPr>
      <w:r>
        <w:rPr>
          <w:color w:val="002060"/>
        </w:rPr>
        <w:t xml:space="preserve">Equal Opportunities practices should be evident in </w:t>
      </w:r>
    </w:p>
    <w:p w14:paraId="520C7806" w14:textId="77777777" w:rsidR="00A668B1" w:rsidRDefault="002C5CC1">
      <w:pPr>
        <w:spacing w:after="0" w:line="259" w:lineRule="auto"/>
        <w:ind w:left="0" w:firstLine="0"/>
        <w:jc w:val="left"/>
      </w:pPr>
      <w:r>
        <w:rPr>
          <w:color w:val="002060"/>
        </w:rPr>
        <w:t xml:space="preserve"> </w:t>
      </w:r>
    </w:p>
    <w:p w14:paraId="436561D6" w14:textId="77777777" w:rsidR="00A668B1" w:rsidRDefault="002C5CC1">
      <w:pPr>
        <w:numPr>
          <w:ilvl w:val="0"/>
          <w:numId w:val="4"/>
        </w:numPr>
        <w:spacing w:after="0" w:line="259" w:lineRule="auto"/>
        <w:ind w:hanging="360"/>
        <w:jc w:val="left"/>
      </w:pPr>
      <w:r>
        <w:rPr>
          <w:color w:val="002060"/>
        </w:rPr>
        <w:t xml:space="preserve">The formal curriculum (the programme of lessons) </w:t>
      </w:r>
    </w:p>
    <w:p w14:paraId="2367188C" w14:textId="77777777" w:rsidR="00A668B1" w:rsidRDefault="002C5CC1">
      <w:pPr>
        <w:numPr>
          <w:ilvl w:val="0"/>
          <w:numId w:val="4"/>
        </w:numPr>
        <w:spacing w:after="0" w:line="259" w:lineRule="auto"/>
        <w:ind w:hanging="360"/>
        <w:jc w:val="left"/>
      </w:pPr>
      <w:r>
        <w:rPr>
          <w:color w:val="002060"/>
        </w:rPr>
        <w:t xml:space="preserve">The informal curriculum (extra-curricular activities) </w:t>
      </w:r>
    </w:p>
    <w:p w14:paraId="4525897A" w14:textId="77777777" w:rsidR="00A668B1" w:rsidRDefault="002C5CC1">
      <w:pPr>
        <w:numPr>
          <w:ilvl w:val="0"/>
          <w:numId w:val="4"/>
        </w:numPr>
        <w:spacing w:after="0" w:line="259" w:lineRule="auto"/>
        <w:ind w:hanging="360"/>
        <w:jc w:val="left"/>
      </w:pPr>
      <w:r>
        <w:rPr>
          <w:color w:val="002060"/>
        </w:rPr>
        <w:t xml:space="preserve">The hidden curriculum (the ethos of the school, SMSC, the quality of personal relationships etc.) </w:t>
      </w:r>
    </w:p>
    <w:p w14:paraId="4C17E643" w14:textId="77777777" w:rsidR="00A668B1" w:rsidRDefault="002C5CC1">
      <w:pPr>
        <w:spacing w:after="0" w:line="259" w:lineRule="auto"/>
        <w:ind w:left="720" w:firstLine="0"/>
        <w:jc w:val="left"/>
      </w:pPr>
      <w:r>
        <w:rPr>
          <w:rFonts w:ascii="Calibri" w:eastAsia="Calibri" w:hAnsi="Calibri" w:cs="Calibri"/>
          <w:color w:val="002060"/>
        </w:rPr>
        <w:t xml:space="preserve"> </w:t>
      </w:r>
    </w:p>
    <w:p w14:paraId="4BE9631E" w14:textId="77777777" w:rsidR="00A668B1" w:rsidRDefault="002C5CC1">
      <w:pPr>
        <w:spacing w:after="0" w:line="259" w:lineRule="auto"/>
        <w:ind w:left="0" w:firstLine="0"/>
        <w:jc w:val="left"/>
      </w:pPr>
      <w:r>
        <w:rPr>
          <w:rFonts w:ascii="Calibri" w:eastAsia="Calibri" w:hAnsi="Calibri" w:cs="Calibri"/>
          <w:color w:val="002060"/>
        </w:rPr>
        <w:t xml:space="preserve"> </w:t>
      </w:r>
    </w:p>
    <w:tbl>
      <w:tblPr>
        <w:tblStyle w:val="TableGrid"/>
        <w:tblW w:w="14535" w:type="dxa"/>
        <w:tblInd w:w="-77" w:type="dxa"/>
        <w:tblCellMar>
          <w:top w:w="52" w:type="dxa"/>
          <w:left w:w="77" w:type="dxa"/>
          <w:right w:w="79" w:type="dxa"/>
        </w:tblCellMar>
        <w:tblLook w:val="04A0" w:firstRow="1" w:lastRow="0" w:firstColumn="1" w:lastColumn="0" w:noHBand="0" w:noVBand="1"/>
      </w:tblPr>
      <w:tblGrid>
        <w:gridCol w:w="1155"/>
        <w:gridCol w:w="4826"/>
        <w:gridCol w:w="4892"/>
        <w:gridCol w:w="2109"/>
        <w:gridCol w:w="1553"/>
      </w:tblGrid>
      <w:tr w:rsidR="00A668B1" w14:paraId="18FFAFC5" w14:textId="77777777" w:rsidTr="00EF035B">
        <w:trPr>
          <w:trHeight w:val="610"/>
        </w:trPr>
        <w:tc>
          <w:tcPr>
            <w:tcW w:w="1155" w:type="dxa"/>
            <w:tcBorders>
              <w:top w:val="single" w:sz="8" w:space="0" w:color="A3A3A3"/>
              <w:left w:val="single" w:sz="8" w:space="0" w:color="A3A3A3"/>
              <w:bottom w:val="single" w:sz="8" w:space="0" w:color="A3A3A3"/>
              <w:right w:val="single" w:sz="8" w:space="0" w:color="A3A3A3"/>
            </w:tcBorders>
            <w:shd w:val="clear" w:color="auto" w:fill="B2A1C7"/>
          </w:tcPr>
          <w:p w14:paraId="538C5A60" w14:textId="77777777" w:rsidR="00A668B1" w:rsidRDefault="002C5CC1">
            <w:pPr>
              <w:spacing w:after="0" w:line="259" w:lineRule="auto"/>
              <w:ind w:left="0" w:firstLine="0"/>
              <w:jc w:val="left"/>
            </w:pPr>
            <w:r>
              <w:rPr>
                <w:color w:val="002060"/>
              </w:rPr>
              <w:t xml:space="preserve">No </w:t>
            </w:r>
          </w:p>
        </w:tc>
        <w:tc>
          <w:tcPr>
            <w:tcW w:w="4826" w:type="dxa"/>
            <w:tcBorders>
              <w:top w:val="single" w:sz="8" w:space="0" w:color="A3A3A3"/>
              <w:left w:val="single" w:sz="8" w:space="0" w:color="A3A3A3"/>
              <w:bottom w:val="single" w:sz="8" w:space="0" w:color="A3A3A3"/>
              <w:right w:val="single" w:sz="8" w:space="0" w:color="A3A3A3"/>
            </w:tcBorders>
            <w:shd w:val="clear" w:color="auto" w:fill="B2A1C7"/>
          </w:tcPr>
          <w:p w14:paraId="4A7404F8" w14:textId="77777777" w:rsidR="00A668B1" w:rsidRDefault="002C5CC1">
            <w:pPr>
              <w:spacing w:after="0" w:line="259" w:lineRule="auto"/>
              <w:ind w:left="4" w:firstLine="0"/>
              <w:jc w:val="left"/>
            </w:pPr>
            <w:r>
              <w:rPr>
                <w:color w:val="002060"/>
              </w:rPr>
              <w:t xml:space="preserve">Issue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5FEF6DBE" w14:textId="77777777" w:rsidR="00A668B1" w:rsidRDefault="002C5CC1">
            <w:pPr>
              <w:spacing w:after="0" w:line="259" w:lineRule="auto"/>
              <w:ind w:left="3" w:firstLine="0"/>
              <w:jc w:val="left"/>
            </w:pPr>
            <w:r>
              <w:rPr>
                <w:color w:val="002060"/>
              </w:rPr>
              <w:t xml:space="preserve">Action </w:t>
            </w:r>
          </w:p>
        </w:tc>
        <w:tc>
          <w:tcPr>
            <w:tcW w:w="2109" w:type="dxa"/>
            <w:tcBorders>
              <w:top w:val="single" w:sz="8" w:space="0" w:color="A3A3A3"/>
              <w:left w:val="single" w:sz="8" w:space="0" w:color="A3A3A3"/>
              <w:bottom w:val="single" w:sz="8" w:space="0" w:color="A3A3A3"/>
              <w:right w:val="single" w:sz="8" w:space="0" w:color="A3A3A3"/>
            </w:tcBorders>
            <w:shd w:val="clear" w:color="auto" w:fill="B2A1C7"/>
          </w:tcPr>
          <w:p w14:paraId="7F51EF15" w14:textId="77777777" w:rsidR="00A668B1" w:rsidRDefault="002C5CC1">
            <w:pPr>
              <w:spacing w:after="0" w:line="259" w:lineRule="auto"/>
              <w:ind w:left="2" w:firstLine="0"/>
              <w:jc w:val="left"/>
            </w:pPr>
            <w:r>
              <w:rPr>
                <w:color w:val="002060"/>
              </w:rPr>
              <w:t xml:space="preserve">Responsible Person </w:t>
            </w:r>
          </w:p>
        </w:tc>
        <w:tc>
          <w:tcPr>
            <w:tcW w:w="1553" w:type="dxa"/>
            <w:tcBorders>
              <w:top w:val="single" w:sz="8" w:space="0" w:color="A3A3A3"/>
              <w:left w:val="single" w:sz="8" w:space="0" w:color="A3A3A3"/>
              <w:bottom w:val="single" w:sz="8" w:space="0" w:color="A3A3A3"/>
              <w:right w:val="single" w:sz="8" w:space="0" w:color="A3A3A3"/>
            </w:tcBorders>
            <w:shd w:val="clear" w:color="auto" w:fill="B2A1C7"/>
          </w:tcPr>
          <w:p w14:paraId="054DE966" w14:textId="77777777" w:rsidR="00A668B1" w:rsidRDefault="002C5CC1">
            <w:pPr>
              <w:spacing w:after="0" w:line="259" w:lineRule="auto"/>
              <w:ind w:left="4" w:firstLine="0"/>
              <w:jc w:val="left"/>
            </w:pPr>
            <w:r>
              <w:rPr>
                <w:color w:val="002060"/>
              </w:rPr>
              <w:t xml:space="preserve">Completion date </w:t>
            </w:r>
          </w:p>
        </w:tc>
      </w:tr>
      <w:tr w:rsidR="00A668B1" w14:paraId="0BD77D6D" w14:textId="77777777" w:rsidTr="00EF035B">
        <w:trPr>
          <w:trHeight w:val="5021"/>
        </w:trPr>
        <w:tc>
          <w:tcPr>
            <w:tcW w:w="1155" w:type="dxa"/>
            <w:tcBorders>
              <w:top w:val="single" w:sz="8" w:space="0" w:color="A3A3A3"/>
              <w:left w:val="single" w:sz="8" w:space="0" w:color="A3A3A3"/>
              <w:bottom w:val="single" w:sz="8" w:space="0" w:color="A3A3A3"/>
              <w:right w:val="single" w:sz="8" w:space="0" w:color="A3A3A3"/>
            </w:tcBorders>
          </w:tcPr>
          <w:p w14:paraId="2406D782" w14:textId="77777777" w:rsidR="00A668B1" w:rsidRDefault="002C5CC1">
            <w:pPr>
              <w:spacing w:after="0" w:line="259" w:lineRule="auto"/>
              <w:ind w:left="0" w:right="96" w:firstLine="0"/>
              <w:jc w:val="center"/>
            </w:pPr>
            <w:r>
              <w:rPr>
                <w:color w:val="002060"/>
              </w:rPr>
              <w:t xml:space="preserve">1. </w:t>
            </w:r>
          </w:p>
        </w:tc>
        <w:tc>
          <w:tcPr>
            <w:tcW w:w="4826" w:type="dxa"/>
            <w:tcBorders>
              <w:top w:val="single" w:sz="8" w:space="0" w:color="A3A3A3"/>
              <w:left w:val="single" w:sz="8" w:space="0" w:color="A3A3A3"/>
              <w:bottom w:val="single" w:sz="8" w:space="0" w:color="A3A3A3"/>
              <w:right w:val="single" w:sz="8" w:space="0" w:color="A3A3A3"/>
            </w:tcBorders>
          </w:tcPr>
          <w:p w14:paraId="35865FE2" w14:textId="77777777" w:rsidR="00A668B1" w:rsidRDefault="002C5CC1">
            <w:pPr>
              <w:spacing w:after="0" w:line="259" w:lineRule="auto"/>
              <w:ind w:left="4" w:firstLine="0"/>
              <w:jc w:val="left"/>
            </w:pPr>
            <w:r>
              <w:rPr>
                <w:color w:val="002060"/>
              </w:rPr>
              <w:t xml:space="preserve"> Ensure that all children have access to the curriculum regardless of their disability. </w:t>
            </w:r>
          </w:p>
        </w:tc>
        <w:tc>
          <w:tcPr>
            <w:tcW w:w="4892" w:type="dxa"/>
            <w:tcBorders>
              <w:top w:val="single" w:sz="8" w:space="0" w:color="A3A3A3"/>
              <w:left w:val="single" w:sz="8" w:space="0" w:color="A3A3A3"/>
              <w:bottom w:val="single" w:sz="8" w:space="0" w:color="A3A3A3"/>
              <w:right w:val="single" w:sz="8" w:space="0" w:color="A3A3A3"/>
            </w:tcBorders>
          </w:tcPr>
          <w:p w14:paraId="7F1929C7" w14:textId="77777777" w:rsidR="00A668B1" w:rsidRDefault="002C5CC1">
            <w:pPr>
              <w:spacing w:after="0" w:line="238" w:lineRule="auto"/>
              <w:ind w:left="3" w:firstLine="0"/>
              <w:jc w:val="left"/>
            </w:pPr>
            <w:r>
              <w:rPr>
                <w:color w:val="002060"/>
              </w:rPr>
              <w:t xml:space="preserve">Adaptations to activities where necessary to enable every child in a class to access them. </w:t>
            </w:r>
          </w:p>
          <w:p w14:paraId="0364BED8" w14:textId="77777777" w:rsidR="00A668B1" w:rsidRDefault="002C5CC1">
            <w:pPr>
              <w:spacing w:after="0" w:line="259" w:lineRule="auto"/>
              <w:ind w:left="3" w:firstLine="0"/>
              <w:jc w:val="left"/>
            </w:pPr>
            <w:r>
              <w:rPr>
                <w:color w:val="002060"/>
              </w:rPr>
              <w:t xml:space="preserve"> </w:t>
            </w:r>
          </w:p>
          <w:p w14:paraId="4AFA0836" w14:textId="77777777" w:rsidR="00A668B1" w:rsidRDefault="002C5CC1">
            <w:pPr>
              <w:spacing w:after="2" w:line="239" w:lineRule="auto"/>
              <w:ind w:left="3" w:firstLine="0"/>
              <w:jc w:val="left"/>
            </w:pPr>
            <w:r>
              <w:rPr>
                <w:color w:val="002060"/>
              </w:rPr>
              <w:t xml:space="preserve">Embed teaching and learning strategies that enable children with specific learning difficulties and speech and language difficulties to access the curriculum (e.g. visual and kinaesthetic resources, task lists, support materials etc) </w:t>
            </w:r>
          </w:p>
          <w:p w14:paraId="7519CBBE" w14:textId="77777777" w:rsidR="00A668B1" w:rsidRDefault="002C5CC1">
            <w:pPr>
              <w:spacing w:after="0" w:line="259" w:lineRule="auto"/>
              <w:ind w:left="3" w:firstLine="0"/>
              <w:jc w:val="left"/>
            </w:pPr>
            <w:r>
              <w:rPr>
                <w:color w:val="002060"/>
              </w:rPr>
              <w:t xml:space="preserve"> </w:t>
            </w:r>
          </w:p>
          <w:p w14:paraId="79AA26D7" w14:textId="77777777" w:rsidR="00A668B1" w:rsidRDefault="002C5CC1">
            <w:pPr>
              <w:spacing w:after="0" w:line="240" w:lineRule="auto"/>
              <w:ind w:left="3" w:firstLine="0"/>
            </w:pPr>
            <w:r>
              <w:rPr>
                <w:color w:val="002060"/>
              </w:rPr>
              <w:t xml:space="preserve">Refer to and take advice from external agencies about provision for specific children. </w:t>
            </w:r>
          </w:p>
          <w:p w14:paraId="0FA0F8D3" w14:textId="77777777" w:rsidR="00A668B1" w:rsidRDefault="002C5CC1">
            <w:pPr>
              <w:spacing w:after="0" w:line="259" w:lineRule="auto"/>
              <w:ind w:left="3" w:firstLine="0"/>
              <w:jc w:val="left"/>
            </w:pPr>
            <w:r>
              <w:rPr>
                <w:color w:val="002060"/>
              </w:rPr>
              <w:t xml:space="preserve"> </w:t>
            </w:r>
          </w:p>
          <w:p w14:paraId="2D766DBA" w14:textId="77777777" w:rsidR="00A668B1" w:rsidRDefault="002C5CC1">
            <w:pPr>
              <w:spacing w:after="1" w:line="239" w:lineRule="auto"/>
              <w:ind w:left="3" w:firstLine="0"/>
              <w:jc w:val="left"/>
            </w:pPr>
            <w:r>
              <w:rPr>
                <w:color w:val="002060"/>
              </w:rPr>
              <w:t xml:space="preserve">Visual timetables and support materials provided for children with ASD or attachment difficulties. </w:t>
            </w:r>
          </w:p>
          <w:p w14:paraId="335C3F74" w14:textId="77777777" w:rsidR="00A668B1" w:rsidRDefault="002C5CC1">
            <w:pPr>
              <w:spacing w:after="0" w:line="259" w:lineRule="auto"/>
              <w:ind w:left="3" w:firstLine="0"/>
              <w:jc w:val="left"/>
            </w:pPr>
            <w:r>
              <w:rPr>
                <w:color w:val="002060"/>
              </w:rPr>
              <w:t xml:space="preserve"> </w:t>
            </w:r>
          </w:p>
          <w:p w14:paraId="74FB1888" w14:textId="77777777" w:rsidR="00A668B1" w:rsidRDefault="002C5CC1">
            <w:pPr>
              <w:spacing w:after="0" w:line="259" w:lineRule="auto"/>
              <w:ind w:left="3" w:firstLine="0"/>
              <w:jc w:val="left"/>
            </w:pPr>
            <w:r>
              <w:rPr>
                <w:color w:val="002060"/>
              </w:rPr>
              <w:t xml:space="preserve">Support materials available for children with visual impairment e.g. coloured paper, different font. </w:t>
            </w:r>
          </w:p>
        </w:tc>
        <w:tc>
          <w:tcPr>
            <w:tcW w:w="2109" w:type="dxa"/>
            <w:tcBorders>
              <w:top w:val="single" w:sz="8" w:space="0" w:color="A3A3A3"/>
              <w:left w:val="single" w:sz="8" w:space="0" w:color="A3A3A3"/>
              <w:bottom w:val="single" w:sz="8" w:space="0" w:color="A3A3A3"/>
              <w:right w:val="single" w:sz="8" w:space="0" w:color="A3A3A3"/>
            </w:tcBorders>
          </w:tcPr>
          <w:p w14:paraId="5FE91FFA" w14:textId="77777777" w:rsidR="00A668B1" w:rsidRDefault="002C5CC1">
            <w:pPr>
              <w:spacing w:after="0" w:line="259" w:lineRule="auto"/>
              <w:ind w:left="2" w:firstLine="0"/>
              <w:jc w:val="left"/>
            </w:pPr>
            <w:r>
              <w:rPr>
                <w:color w:val="002060"/>
              </w:rPr>
              <w:t xml:space="preserve">SENDCo </w:t>
            </w:r>
          </w:p>
          <w:p w14:paraId="0D7C9C5B" w14:textId="77777777" w:rsidR="00A668B1" w:rsidRDefault="002C5CC1">
            <w:pPr>
              <w:spacing w:after="0" w:line="259" w:lineRule="auto"/>
              <w:ind w:left="2" w:firstLine="0"/>
              <w:jc w:val="left"/>
            </w:pPr>
            <w:r>
              <w:rPr>
                <w:color w:val="002060"/>
              </w:rPr>
              <w:t xml:space="preserve">Teachers </w:t>
            </w:r>
          </w:p>
          <w:p w14:paraId="0086FD12" w14:textId="77777777" w:rsidR="00A668B1" w:rsidRDefault="002C5CC1">
            <w:pPr>
              <w:spacing w:after="0" w:line="259" w:lineRule="auto"/>
              <w:ind w:left="2" w:firstLine="0"/>
              <w:jc w:val="left"/>
            </w:pPr>
            <w:r>
              <w:rPr>
                <w:color w:val="002060"/>
              </w:rPr>
              <w:t xml:space="preserve">TAs </w:t>
            </w:r>
          </w:p>
        </w:tc>
        <w:tc>
          <w:tcPr>
            <w:tcW w:w="1553" w:type="dxa"/>
            <w:tcBorders>
              <w:top w:val="single" w:sz="8" w:space="0" w:color="A3A3A3"/>
              <w:left w:val="single" w:sz="8" w:space="0" w:color="A3A3A3"/>
              <w:bottom w:val="single" w:sz="8" w:space="0" w:color="A3A3A3"/>
              <w:right w:val="single" w:sz="8" w:space="0" w:color="A3A3A3"/>
            </w:tcBorders>
          </w:tcPr>
          <w:p w14:paraId="55A73CE2" w14:textId="77777777" w:rsidR="00A668B1" w:rsidRDefault="002C5CC1">
            <w:pPr>
              <w:spacing w:after="0" w:line="259" w:lineRule="auto"/>
              <w:ind w:left="4" w:firstLine="0"/>
              <w:jc w:val="left"/>
            </w:pPr>
            <w:r>
              <w:rPr>
                <w:color w:val="002060"/>
              </w:rPr>
              <w:t xml:space="preserve">On going </w:t>
            </w:r>
          </w:p>
        </w:tc>
      </w:tr>
    </w:tbl>
    <w:p w14:paraId="64F37CF0" w14:textId="77777777" w:rsidR="00A668B1" w:rsidRDefault="00A668B1">
      <w:pPr>
        <w:spacing w:after="0" w:line="259" w:lineRule="auto"/>
        <w:ind w:left="-1440" w:right="11504" w:firstLine="0"/>
        <w:jc w:val="left"/>
      </w:pPr>
    </w:p>
    <w:tbl>
      <w:tblPr>
        <w:tblStyle w:val="TableGrid"/>
        <w:tblW w:w="14535" w:type="dxa"/>
        <w:tblInd w:w="-77" w:type="dxa"/>
        <w:tblCellMar>
          <w:top w:w="51" w:type="dxa"/>
          <w:right w:w="30" w:type="dxa"/>
        </w:tblCellMar>
        <w:tblLook w:val="04A0" w:firstRow="1" w:lastRow="0" w:firstColumn="1" w:lastColumn="0" w:noHBand="0" w:noVBand="1"/>
      </w:tblPr>
      <w:tblGrid>
        <w:gridCol w:w="1155"/>
        <w:gridCol w:w="4826"/>
        <w:gridCol w:w="4892"/>
        <w:gridCol w:w="2109"/>
        <w:gridCol w:w="1553"/>
      </w:tblGrid>
      <w:tr w:rsidR="00A668B1" w14:paraId="798112E6" w14:textId="77777777" w:rsidTr="00EF035B">
        <w:trPr>
          <w:trHeight w:val="609"/>
        </w:trPr>
        <w:tc>
          <w:tcPr>
            <w:tcW w:w="1155" w:type="dxa"/>
            <w:tcBorders>
              <w:top w:val="single" w:sz="8" w:space="0" w:color="A3A3A3"/>
              <w:left w:val="single" w:sz="8" w:space="0" w:color="A3A3A3"/>
              <w:bottom w:val="single" w:sz="8" w:space="0" w:color="A3A3A3"/>
              <w:right w:val="single" w:sz="8" w:space="0" w:color="A3A3A3"/>
            </w:tcBorders>
            <w:shd w:val="clear" w:color="auto" w:fill="B2A1C7"/>
          </w:tcPr>
          <w:p w14:paraId="6C0CE1D2" w14:textId="77777777" w:rsidR="00A668B1" w:rsidRDefault="002C5CC1">
            <w:pPr>
              <w:spacing w:after="0" w:line="259" w:lineRule="auto"/>
              <w:ind w:left="77" w:firstLine="0"/>
              <w:jc w:val="left"/>
            </w:pPr>
            <w:r>
              <w:rPr>
                <w:color w:val="002060"/>
              </w:rPr>
              <w:lastRenderedPageBreak/>
              <w:t xml:space="preserve">No </w:t>
            </w:r>
          </w:p>
        </w:tc>
        <w:tc>
          <w:tcPr>
            <w:tcW w:w="4826" w:type="dxa"/>
            <w:tcBorders>
              <w:top w:val="single" w:sz="8" w:space="0" w:color="A3A3A3"/>
              <w:left w:val="single" w:sz="8" w:space="0" w:color="A3A3A3"/>
              <w:bottom w:val="single" w:sz="8" w:space="0" w:color="A3A3A3"/>
              <w:right w:val="single" w:sz="8" w:space="0" w:color="A3A3A3"/>
            </w:tcBorders>
            <w:shd w:val="clear" w:color="auto" w:fill="B2A1C7"/>
          </w:tcPr>
          <w:p w14:paraId="45401EF0" w14:textId="77777777" w:rsidR="00A668B1" w:rsidRDefault="002C5CC1">
            <w:pPr>
              <w:spacing w:after="0" w:line="259" w:lineRule="auto"/>
              <w:ind w:left="80" w:firstLine="0"/>
              <w:jc w:val="left"/>
            </w:pPr>
            <w:r>
              <w:rPr>
                <w:color w:val="002060"/>
              </w:rPr>
              <w:t xml:space="preserve">Issue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47EFBB86" w14:textId="77777777" w:rsidR="00A668B1" w:rsidRDefault="002C5CC1">
            <w:pPr>
              <w:spacing w:after="0" w:line="259" w:lineRule="auto"/>
              <w:ind w:left="79" w:firstLine="0"/>
              <w:jc w:val="left"/>
            </w:pPr>
            <w:r>
              <w:rPr>
                <w:color w:val="002060"/>
              </w:rPr>
              <w:t xml:space="preserve">Action </w:t>
            </w:r>
          </w:p>
        </w:tc>
        <w:tc>
          <w:tcPr>
            <w:tcW w:w="2109" w:type="dxa"/>
            <w:tcBorders>
              <w:top w:val="single" w:sz="8" w:space="0" w:color="A3A3A3"/>
              <w:left w:val="single" w:sz="8" w:space="0" w:color="A3A3A3"/>
              <w:bottom w:val="single" w:sz="8" w:space="0" w:color="A3A3A3"/>
              <w:right w:val="single" w:sz="8" w:space="0" w:color="A3A3A3"/>
            </w:tcBorders>
            <w:shd w:val="clear" w:color="auto" w:fill="B2A1C7"/>
          </w:tcPr>
          <w:p w14:paraId="52F9D174" w14:textId="77777777" w:rsidR="00A668B1" w:rsidRDefault="002C5CC1">
            <w:pPr>
              <w:spacing w:after="0" w:line="259" w:lineRule="auto"/>
              <w:ind w:left="79" w:right="30" w:firstLine="0"/>
              <w:jc w:val="left"/>
            </w:pPr>
            <w:r>
              <w:rPr>
                <w:color w:val="002060"/>
              </w:rPr>
              <w:t xml:space="preserve">Responsible Person </w:t>
            </w:r>
          </w:p>
        </w:tc>
        <w:tc>
          <w:tcPr>
            <w:tcW w:w="1553" w:type="dxa"/>
            <w:tcBorders>
              <w:top w:val="single" w:sz="8" w:space="0" w:color="A3A3A3"/>
              <w:left w:val="single" w:sz="8" w:space="0" w:color="A3A3A3"/>
              <w:bottom w:val="single" w:sz="8" w:space="0" w:color="A3A3A3"/>
              <w:right w:val="single" w:sz="8" w:space="0" w:color="A3A3A3"/>
            </w:tcBorders>
            <w:shd w:val="clear" w:color="auto" w:fill="B2A1C7"/>
          </w:tcPr>
          <w:p w14:paraId="54E53DCF" w14:textId="77777777" w:rsidR="00A668B1" w:rsidRDefault="002C5CC1">
            <w:pPr>
              <w:spacing w:after="0" w:line="259" w:lineRule="auto"/>
              <w:ind w:left="80" w:firstLine="0"/>
              <w:jc w:val="left"/>
            </w:pPr>
            <w:r>
              <w:rPr>
                <w:color w:val="002060"/>
              </w:rPr>
              <w:t xml:space="preserve">Completion date </w:t>
            </w:r>
          </w:p>
        </w:tc>
      </w:tr>
      <w:tr w:rsidR="00EF035B" w14:paraId="5A0286EF" w14:textId="77777777" w:rsidTr="00EF035B">
        <w:trPr>
          <w:trHeight w:val="2239"/>
        </w:trPr>
        <w:tc>
          <w:tcPr>
            <w:tcW w:w="1155" w:type="dxa"/>
            <w:tcBorders>
              <w:top w:val="single" w:sz="8" w:space="0" w:color="A3A3A3"/>
              <w:left w:val="single" w:sz="8" w:space="0" w:color="A3A3A3"/>
              <w:bottom w:val="single" w:sz="8" w:space="0" w:color="A3A3A3"/>
              <w:right w:val="single" w:sz="8" w:space="0" w:color="A3A3A3"/>
            </w:tcBorders>
          </w:tcPr>
          <w:p w14:paraId="67BF068D" w14:textId="77777777" w:rsidR="00EF035B" w:rsidRDefault="00EF035B" w:rsidP="00EF035B">
            <w:pPr>
              <w:spacing w:after="0" w:line="259" w:lineRule="auto"/>
              <w:ind w:left="0" w:right="96" w:firstLine="0"/>
              <w:jc w:val="center"/>
            </w:pPr>
            <w:r>
              <w:rPr>
                <w:color w:val="002060"/>
              </w:rPr>
              <w:t xml:space="preserve">2. </w:t>
            </w:r>
          </w:p>
        </w:tc>
        <w:tc>
          <w:tcPr>
            <w:tcW w:w="4826" w:type="dxa"/>
            <w:tcBorders>
              <w:top w:val="single" w:sz="8" w:space="0" w:color="A3A3A3"/>
              <w:left w:val="single" w:sz="8" w:space="0" w:color="A3A3A3"/>
              <w:bottom w:val="single" w:sz="8" w:space="0" w:color="A3A3A3"/>
              <w:right w:val="single" w:sz="8" w:space="0" w:color="A3A3A3"/>
            </w:tcBorders>
          </w:tcPr>
          <w:p w14:paraId="266B38F3" w14:textId="77777777" w:rsidR="00EF035B" w:rsidRDefault="002C5CC1" w:rsidP="002C5CC1">
            <w:pPr>
              <w:spacing w:after="0" w:line="259" w:lineRule="auto"/>
              <w:ind w:left="4" w:firstLine="0"/>
              <w:jc w:val="left"/>
            </w:pPr>
            <w:r w:rsidRPr="002C5CC1">
              <w:rPr>
                <w:color w:val="002060"/>
              </w:rPr>
              <w:t>Ensure CPD Training Plan covers the full range of</w:t>
            </w:r>
            <w:r>
              <w:rPr>
                <w:color w:val="002060"/>
              </w:rPr>
              <w:t xml:space="preserve"> </w:t>
            </w:r>
            <w:r w:rsidRPr="002C5CC1">
              <w:rPr>
                <w:color w:val="002060"/>
              </w:rPr>
              <w:t>disabil</w:t>
            </w:r>
            <w:r>
              <w:rPr>
                <w:color w:val="002060"/>
              </w:rPr>
              <w:t>ities represented in the school.</w:t>
            </w:r>
          </w:p>
        </w:tc>
        <w:tc>
          <w:tcPr>
            <w:tcW w:w="4892" w:type="dxa"/>
            <w:tcBorders>
              <w:top w:val="single" w:sz="8" w:space="0" w:color="A3A3A3"/>
              <w:left w:val="single" w:sz="8" w:space="0" w:color="A3A3A3"/>
              <w:bottom w:val="single" w:sz="8" w:space="0" w:color="A3A3A3"/>
              <w:right w:val="single" w:sz="8" w:space="0" w:color="A3A3A3"/>
            </w:tcBorders>
          </w:tcPr>
          <w:p w14:paraId="7A748110" w14:textId="77777777" w:rsidR="00EF035B" w:rsidRDefault="00EF035B" w:rsidP="00EF035B">
            <w:pPr>
              <w:spacing w:after="0" w:line="240" w:lineRule="auto"/>
              <w:ind w:left="3" w:firstLine="0"/>
              <w:jc w:val="left"/>
            </w:pPr>
            <w:r>
              <w:rPr>
                <w:color w:val="002060"/>
              </w:rPr>
              <w:t xml:space="preserve">Audit Teacher and TA training needs and inform professional development process. </w:t>
            </w:r>
          </w:p>
          <w:p w14:paraId="62884B41" w14:textId="77777777" w:rsidR="00EF035B" w:rsidRDefault="00EF035B" w:rsidP="00EF035B">
            <w:pPr>
              <w:spacing w:after="0" w:line="259" w:lineRule="auto"/>
              <w:ind w:left="3" w:firstLine="0"/>
              <w:jc w:val="left"/>
            </w:pPr>
            <w:r>
              <w:rPr>
                <w:color w:val="002060"/>
              </w:rPr>
              <w:t xml:space="preserve"> </w:t>
            </w:r>
          </w:p>
          <w:p w14:paraId="21BBF3FA" w14:textId="77777777" w:rsidR="00EF035B" w:rsidRDefault="00EF035B" w:rsidP="00EF035B">
            <w:pPr>
              <w:spacing w:after="0" w:line="259" w:lineRule="auto"/>
              <w:ind w:left="3" w:firstLine="0"/>
              <w:jc w:val="left"/>
            </w:pPr>
            <w:r>
              <w:rPr>
                <w:color w:val="002060"/>
              </w:rPr>
              <w:t xml:space="preserve">Work with Teachers and TAs through PDRs to develop their knowledge. </w:t>
            </w:r>
          </w:p>
        </w:tc>
        <w:tc>
          <w:tcPr>
            <w:tcW w:w="2109" w:type="dxa"/>
            <w:tcBorders>
              <w:top w:val="single" w:sz="8" w:space="0" w:color="A3A3A3"/>
              <w:left w:val="single" w:sz="8" w:space="0" w:color="A3A3A3"/>
              <w:bottom w:val="single" w:sz="8" w:space="0" w:color="A3A3A3"/>
              <w:right w:val="single" w:sz="8" w:space="0" w:color="A3A3A3"/>
            </w:tcBorders>
          </w:tcPr>
          <w:p w14:paraId="428B7EDC" w14:textId="77777777" w:rsidR="00EF035B" w:rsidRDefault="00EF035B" w:rsidP="00EF035B">
            <w:pPr>
              <w:spacing w:after="0" w:line="259" w:lineRule="auto"/>
              <w:ind w:left="2" w:firstLine="0"/>
              <w:jc w:val="left"/>
            </w:pPr>
            <w:r>
              <w:rPr>
                <w:color w:val="002060"/>
              </w:rPr>
              <w:t xml:space="preserve">Principal </w:t>
            </w:r>
          </w:p>
          <w:p w14:paraId="7C8E8ADF" w14:textId="77777777" w:rsidR="00EF035B" w:rsidRDefault="00EF035B" w:rsidP="00EF035B">
            <w:pPr>
              <w:spacing w:after="0" w:line="259" w:lineRule="auto"/>
              <w:ind w:left="2" w:firstLine="0"/>
              <w:jc w:val="left"/>
            </w:pPr>
            <w:r>
              <w:rPr>
                <w:color w:val="002060"/>
              </w:rPr>
              <w:t xml:space="preserve">SENDCo </w:t>
            </w:r>
          </w:p>
        </w:tc>
        <w:tc>
          <w:tcPr>
            <w:tcW w:w="1553" w:type="dxa"/>
            <w:tcBorders>
              <w:top w:val="single" w:sz="8" w:space="0" w:color="A3A3A3"/>
              <w:left w:val="single" w:sz="8" w:space="0" w:color="A3A3A3"/>
              <w:bottom w:val="single" w:sz="8" w:space="0" w:color="A3A3A3"/>
              <w:right w:val="single" w:sz="8" w:space="0" w:color="A3A3A3"/>
            </w:tcBorders>
          </w:tcPr>
          <w:p w14:paraId="03727BC3" w14:textId="77777777" w:rsidR="00EF035B" w:rsidRDefault="00EF035B" w:rsidP="00EF035B">
            <w:pPr>
              <w:spacing w:after="0" w:line="259" w:lineRule="auto"/>
              <w:ind w:left="4" w:firstLine="0"/>
              <w:jc w:val="left"/>
            </w:pPr>
            <w:r>
              <w:rPr>
                <w:color w:val="002060"/>
              </w:rPr>
              <w:t xml:space="preserve">On going </w:t>
            </w:r>
          </w:p>
        </w:tc>
      </w:tr>
      <w:tr w:rsidR="00EF035B" w14:paraId="73CECE40" w14:textId="77777777" w:rsidTr="00EF035B">
        <w:trPr>
          <w:trHeight w:val="5175"/>
        </w:trPr>
        <w:tc>
          <w:tcPr>
            <w:tcW w:w="1155" w:type="dxa"/>
            <w:tcBorders>
              <w:top w:val="single" w:sz="8" w:space="0" w:color="A3A3A3"/>
              <w:left w:val="single" w:sz="8" w:space="0" w:color="A3A3A3"/>
              <w:bottom w:val="single" w:sz="8" w:space="0" w:color="A3A3A3"/>
              <w:right w:val="single" w:sz="8" w:space="0" w:color="A3A3A3"/>
            </w:tcBorders>
          </w:tcPr>
          <w:p w14:paraId="2DFF6747" w14:textId="77777777" w:rsidR="00EF035B" w:rsidRDefault="00EF035B" w:rsidP="00EF035B">
            <w:pPr>
              <w:spacing w:after="0" w:line="259" w:lineRule="auto"/>
              <w:ind w:left="77" w:firstLine="0"/>
              <w:jc w:val="left"/>
            </w:pPr>
            <w:r>
              <w:rPr>
                <w:color w:val="002060"/>
              </w:rPr>
              <w:t xml:space="preserve">3. </w:t>
            </w:r>
          </w:p>
        </w:tc>
        <w:tc>
          <w:tcPr>
            <w:tcW w:w="4826" w:type="dxa"/>
            <w:tcBorders>
              <w:top w:val="single" w:sz="8" w:space="0" w:color="A3A3A3"/>
              <w:left w:val="single" w:sz="8" w:space="0" w:color="A3A3A3"/>
              <w:bottom w:val="single" w:sz="8" w:space="0" w:color="A3A3A3"/>
              <w:right w:val="single" w:sz="8" w:space="0" w:color="A3A3A3"/>
            </w:tcBorders>
          </w:tcPr>
          <w:p w14:paraId="3A29CA36" w14:textId="77777777" w:rsidR="00EF035B" w:rsidRDefault="00EF035B" w:rsidP="00EF035B">
            <w:pPr>
              <w:spacing w:after="0" w:line="259" w:lineRule="auto"/>
              <w:ind w:left="80" w:firstLine="0"/>
              <w:jc w:val="left"/>
            </w:pPr>
            <w:r>
              <w:rPr>
                <w:color w:val="002060"/>
              </w:rPr>
              <w:t xml:space="preserve">Ensure school trips are accessible to all. </w:t>
            </w:r>
          </w:p>
        </w:tc>
        <w:tc>
          <w:tcPr>
            <w:tcW w:w="4892" w:type="dxa"/>
            <w:tcBorders>
              <w:top w:val="single" w:sz="8" w:space="0" w:color="A3A3A3"/>
              <w:left w:val="single" w:sz="8" w:space="0" w:color="A3A3A3"/>
              <w:bottom w:val="single" w:sz="8" w:space="0" w:color="A3A3A3"/>
              <w:right w:val="single" w:sz="8" w:space="0" w:color="A3A3A3"/>
            </w:tcBorders>
          </w:tcPr>
          <w:p w14:paraId="703F5507" w14:textId="77777777" w:rsidR="00EF035B" w:rsidRDefault="00EF035B" w:rsidP="00EF035B">
            <w:pPr>
              <w:spacing w:after="278" w:line="240" w:lineRule="auto"/>
              <w:ind w:left="79" w:firstLine="0"/>
              <w:jc w:val="left"/>
            </w:pPr>
            <w:r>
              <w:rPr>
                <w:color w:val="002060"/>
              </w:rPr>
              <w:t xml:space="preserve">Ensure inclusion statement in Educational Visits Health and Safety Policy (GAT). </w:t>
            </w:r>
          </w:p>
          <w:p w14:paraId="48ADDE76" w14:textId="77777777" w:rsidR="00EF035B" w:rsidRDefault="00EF035B" w:rsidP="00EF035B">
            <w:pPr>
              <w:spacing w:after="280" w:line="239" w:lineRule="auto"/>
              <w:ind w:left="79" w:firstLine="0"/>
              <w:jc w:val="left"/>
            </w:pPr>
            <w:r>
              <w:rPr>
                <w:color w:val="002060"/>
              </w:rPr>
              <w:t xml:space="preserve">Develop guidance for staff and parents on making trips accessible.   Develop appendix to Ed. Visits Policy  </w:t>
            </w:r>
          </w:p>
          <w:p w14:paraId="513C2484" w14:textId="77777777" w:rsidR="00EF035B" w:rsidRDefault="00EF035B" w:rsidP="00EF035B">
            <w:pPr>
              <w:spacing w:after="281" w:line="238" w:lineRule="auto"/>
              <w:ind w:left="79" w:firstLine="0"/>
              <w:jc w:val="left"/>
            </w:pPr>
            <w:r>
              <w:rPr>
                <w:color w:val="002060"/>
              </w:rPr>
              <w:t xml:space="preserve">Work with parents and trip destination staff to ensure </w:t>
            </w:r>
            <w:proofErr w:type="gramStart"/>
            <w:r>
              <w:rPr>
                <w:color w:val="002060"/>
              </w:rPr>
              <w:t>access, and</w:t>
            </w:r>
            <w:proofErr w:type="gramEnd"/>
            <w:r>
              <w:rPr>
                <w:color w:val="002060"/>
              </w:rPr>
              <w:t xml:space="preserve"> make appropriate plans. </w:t>
            </w:r>
          </w:p>
          <w:p w14:paraId="0B51B905" w14:textId="77777777" w:rsidR="00EF035B" w:rsidRDefault="00EF035B" w:rsidP="00EF035B">
            <w:pPr>
              <w:spacing w:after="278" w:line="241" w:lineRule="auto"/>
              <w:ind w:left="79" w:firstLine="0"/>
              <w:jc w:val="left"/>
            </w:pPr>
            <w:r>
              <w:rPr>
                <w:color w:val="002060"/>
              </w:rPr>
              <w:t xml:space="preserve">Ensure risk assessment includes accessibility issues.  </w:t>
            </w:r>
          </w:p>
          <w:p w14:paraId="593398DB" w14:textId="77777777" w:rsidR="00EF035B" w:rsidRDefault="00EF035B" w:rsidP="00EF035B">
            <w:pPr>
              <w:spacing w:after="281" w:line="238" w:lineRule="auto"/>
              <w:ind w:left="79" w:firstLine="0"/>
              <w:jc w:val="left"/>
            </w:pPr>
            <w:r>
              <w:rPr>
                <w:color w:val="002060"/>
              </w:rPr>
              <w:t xml:space="preserve">When organising a </w:t>
            </w:r>
            <w:proofErr w:type="gramStart"/>
            <w:r>
              <w:rPr>
                <w:color w:val="002060"/>
              </w:rPr>
              <w:t>trip</w:t>
            </w:r>
            <w:proofErr w:type="gramEnd"/>
            <w:r>
              <w:rPr>
                <w:color w:val="002060"/>
              </w:rPr>
              <w:t xml:space="preserve"> the school will </w:t>
            </w:r>
            <w:proofErr w:type="gramStart"/>
            <w:r>
              <w:rPr>
                <w:color w:val="002060"/>
              </w:rPr>
              <w:t>take into account</w:t>
            </w:r>
            <w:proofErr w:type="gramEnd"/>
            <w:r>
              <w:rPr>
                <w:color w:val="002060"/>
              </w:rPr>
              <w:t xml:space="preserve"> accessibility for all children in the group. </w:t>
            </w:r>
          </w:p>
          <w:p w14:paraId="2B7BF190" w14:textId="77777777" w:rsidR="00EF035B" w:rsidRDefault="00EF035B" w:rsidP="00EF035B">
            <w:pPr>
              <w:spacing w:after="0" w:line="259" w:lineRule="auto"/>
              <w:ind w:left="79" w:firstLine="0"/>
              <w:jc w:val="left"/>
              <w:rPr>
                <w:color w:val="002060"/>
              </w:rPr>
            </w:pPr>
            <w:r>
              <w:rPr>
                <w:color w:val="002060"/>
              </w:rPr>
              <w:t xml:space="preserve">Alternative arrangements for children who cannot access some aspects of the trip will be made where possible. </w:t>
            </w:r>
          </w:p>
          <w:p w14:paraId="4CEED949" w14:textId="77777777" w:rsidR="00EF035B" w:rsidRDefault="00EF035B" w:rsidP="00EF035B">
            <w:pPr>
              <w:spacing w:after="0" w:line="259" w:lineRule="auto"/>
              <w:ind w:left="79" w:firstLine="0"/>
              <w:jc w:val="left"/>
              <w:rPr>
                <w:color w:val="002060"/>
              </w:rPr>
            </w:pPr>
          </w:p>
          <w:p w14:paraId="0212934D" w14:textId="77777777" w:rsidR="00EF035B" w:rsidRDefault="00EF035B" w:rsidP="00EF035B">
            <w:pPr>
              <w:spacing w:after="0" w:line="259" w:lineRule="auto"/>
              <w:ind w:left="79" w:firstLine="0"/>
              <w:jc w:val="left"/>
              <w:rPr>
                <w:color w:val="002060"/>
              </w:rPr>
            </w:pPr>
          </w:p>
          <w:p w14:paraId="1DA992EB" w14:textId="77777777" w:rsidR="00EF035B" w:rsidRDefault="00EF035B" w:rsidP="00EF035B">
            <w:pPr>
              <w:spacing w:after="0" w:line="259" w:lineRule="auto"/>
              <w:ind w:left="79" w:firstLine="0"/>
              <w:jc w:val="left"/>
            </w:pPr>
          </w:p>
        </w:tc>
        <w:tc>
          <w:tcPr>
            <w:tcW w:w="2109" w:type="dxa"/>
            <w:tcBorders>
              <w:top w:val="single" w:sz="8" w:space="0" w:color="A3A3A3"/>
              <w:left w:val="single" w:sz="8" w:space="0" w:color="A3A3A3"/>
              <w:bottom w:val="single" w:sz="8" w:space="0" w:color="A3A3A3"/>
              <w:right w:val="single" w:sz="8" w:space="0" w:color="A3A3A3"/>
            </w:tcBorders>
          </w:tcPr>
          <w:p w14:paraId="0D75FFB8" w14:textId="77777777" w:rsidR="00EF035B" w:rsidRDefault="00EF035B" w:rsidP="00EF035B">
            <w:pPr>
              <w:spacing w:after="259" w:line="259" w:lineRule="auto"/>
              <w:ind w:left="79" w:firstLine="0"/>
              <w:jc w:val="left"/>
            </w:pPr>
            <w:r>
              <w:rPr>
                <w:color w:val="002060"/>
              </w:rPr>
              <w:t xml:space="preserve">Principal / All Staff </w:t>
            </w:r>
          </w:p>
          <w:p w14:paraId="02DFDEC2" w14:textId="77777777" w:rsidR="00EF035B" w:rsidRDefault="00EF035B" w:rsidP="00EF035B">
            <w:pPr>
              <w:spacing w:after="259" w:line="259" w:lineRule="auto"/>
              <w:ind w:left="79" w:firstLine="0"/>
              <w:jc w:val="left"/>
            </w:pPr>
            <w:r>
              <w:rPr>
                <w:color w:val="002060"/>
              </w:rPr>
              <w:t xml:space="preserve"> </w:t>
            </w:r>
          </w:p>
          <w:p w14:paraId="617172B2" w14:textId="77777777" w:rsidR="00EF035B" w:rsidRDefault="00EF035B" w:rsidP="00EF035B">
            <w:pPr>
              <w:spacing w:after="261" w:line="259" w:lineRule="auto"/>
              <w:ind w:left="79" w:firstLine="0"/>
              <w:jc w:val="left"/>
            </w:pPr>
            <w:r>
              <w:rPr>
                <w:color w:val="002060"/>
              </w:rPr>
              <w:t xml:space="preserve">Principal  </w:t>
            </w:r>
          </w:p>
          <w:p w14:paraId="5849F5AD" w14:textId="77777777" w:rsidR="00EF035B" w:rsidRDefault="00EF035B" w:rsidP="00EF035B">
            <w:pPr>
              <w:spacing w:after="259" w:line="259" w:lineRule="auto"/>
              <w:ind w:left="79" w:firstLine="0"/>
              <w:jc w:val="left"/>
            </w:pPr>
            <w:r>
              <w:rPr>
                <w:color w:val="002060"/>
              </w:rPr>
              <w:t xml:space="preserve"> </w:t>
            </w:r>
          </w:p>
          <w:p w14:paraId="2862C49E" w14:textId="77777777" w:rsidR="00EF035B" w:rsidRDefault="00EF035B" w:rsidP="00EF035B">
            <w:pPr>
              <w:spacing w:after="259" w:line="259" w:lineRule="auto"/>
              <w:ind w:left="79" w:firstLine="0"/>
              <w:jc w:val="left"/>
            </w:pPr>
            <w:r>
              <w:rPr>
                <w:color w:val="002060"/>
              </w:rPr>
              <w:t xml:space="preserve"> </w:t>
            </w:r>
          </w:p>
          <w:p w14:paraId="701DA1E9" w14:textId="77777777" w:rsidR="00EF035B" w:rsidRDefault="00EF035B" w:rsidP="00EF035B">
            <w:pPr>
              <w:spacing w:after="0" w:line="259" w:lineRule="auto"/>
              <w:ind w:left="79" w:firstLine="0"/>
            </w:pPr>
            <w:r>
              <w:rPr>
                <w:color w:val="002060"/>
              </w:rPr>
              <w:t xml:space="preserve">Staff organising the </w:t>
            </w:r>
          </w:p>
          <w:p w14:paraId="3BD9508B" w14:textId="77777777" w:rsidR="00EF035B" w:rsidRDefault="00EF035B" w:rsidP="00EF035B">
            <w:pPr>
              <w:spacing w:after="458" w:line="259" w:lineRule="auto"/>
              <w:ind w:left="79" w:firstLine="0"/>
              <w:jc w:val="left"/>
            </w:pPr>
            <w:r>
              <w:rPr>
                <w:color w:val="002060"/>
              </w:rPr>
              <w:t xml:space="preserve">Educational Visits </w:t>
            </w:r>
          </w:p>
          <w:p w14:paraId="1AF3C9BA" w14:textId="77777777" w:rsidR="00EF035B" w:rsidRDefault="00EF035B" w:rsidP="00EF035B">
            <w:pPr>
              <w:spacing w:after="0" w:line="259" w:lineRule="auto"/>
              <w:ind w:left="-29" w:firstLine="0"/>
              <w:jc w:val="left"/>
            </w:pPr>
            <w:r>
              <w:rPr>
                <w:color w:val="002060"/>
              </w:rPr>
              <w:t xml:space="preserve"> </w:t>
            </w:r>
          </w:p>
        </w:tc>
        <w:tc>
          <w:tcPr>
            <w:tcW w:w="1553" w:type="dxa"/>
            <w:tcBorders>
              <w:top w:val="single" w:sz="8" w:space="0" w:color="A3A3A3"/>
              <w:left w:val="single" w:sz="8" w:space="0" w:color="A3A3A3"/>
              <w:bottom w:val="single" w:sz="8" w:space="0" w:color="A3A3A3"/>
              <w:right w:val="single" w:sz="8" w:space="0" w:color="A3A3A3"/>
            </w:tcBorders>
          </w:tcPr>
          <w:p w14:paraId="158EA742" w14:textId="77777777" w:rsidR="00EF035B" w:rsidRDefault="00EF035B" w:rsidP="00EF035B">
            <w:pPr>
              <w:spacing w:after="278" w:line="240" w:lineRule="auto"/>
              <w:ind w:left="80" w:firstLine="0"/>
              <w:jc w:val="left"/>
            </w:pPr>
            <w:r>
              <w:rPr>
                <w:color w:val="002060"/>
              </w:rPr>
              <w:t xml:space="preserve">Review annually </w:t>
            </w:r>
          </w:p>
          <w:p w14:paraId="1CB35BC8" w14:textId="77777777" w:rsidR="00EF035B" w:rsidRDefault="00EF035B" w:rsidP="00EF035B">
            <w:pPr>
              <w:spacing w:after="259" w:line="259" w:lineRule="auto"/>
              <w:ind w:left="80" w:firstLine="0"/>
              <w:jc w:val="left"/>
            </w:pPr>
            <w:r>
              <w:rPr>
                <w:color w:val="002060"/>
              </w:rPr>
              <w:t xml:space="preserve"> </w:t>
            </w:r>
          </w:p>
          <w:p w14:paraId="27D4C21A" w14:textId="77777777" w:rsidR="00EF035B" w:rsidRDefault="00EF035B" w:rsidP="00EF035B">
            <w:pPr>
              <w:spacing w:after="281" w:line="238" w:lineRule="auto"/>
              <w:ind w:left="80" w:firstLine="0"/>
              <w:jc w:val="left"/>
            </w:pPr>
            <w:r>
              <w:rPr>
                <w:color w:val="002060"/>
              </w:rPr>
              <w:t xml:space="preserve">Ongoing by need </w:t>
            </w:r>
          </w:p>
          <w:p w14:paraId="28272CFF" w14:textId="77777777" w:rsidR="00EF035B" w:rsidRDefault="00EF035B" w:rsidP="00EF035B">
            <w:pPr>
              <w:spacing w:after="259" w:line="259" w:lineRule="auto"/>
              <w:ind w:left="80" w:firstLine="0"/>
              <w:jc w:val="left"/>
            </w:pPr>
            <w:r>
              <w:rPr>
                <w:color w:val="002060"/>
              </w:rPr>
              <w:t xml:space="preserve"> </w:t>
            </w:r>
          </w:p>
          <w:p w14:paraId="01F60C68" w14:textId="77777777" w:rsidR="00EF035B" w:rsidRDefault="00EF035B" w:rsidP="00EF035B">
            <w:pPr>
              <w:spacing w:after="261" w:line="259" w:lineRule="auto"/>
              <w:ind w:left="80" w:firstLine="0"/>
              <w:jc w:val="left"/>
            </w:pPr>
            <w:r>
              <w:rPr>
                <w:color w:val="002060"/>
              </w:rPr>
              <w:t xml:space="preserve"> </w:t>
            </w:r>
          </w:p>
          <w:p w14:paraId="5746961F" w14:textId="77777777" w:rsidR="00EF035B" w:rsidRDefault="00EF035B" w:rsidP="00EF035B">
            <w:pPr>
              <w:spacing w:after="0" w:line="259" w:lineRule="auto"/>
              <w:ind w:left="80" w:firstLine="0"/>
              <w:jc w:val="left"/>
            </w:pPr>
            <w:r>
              <w:rPr>
                <w:color w:val="002060"/>
              </w:rPr>
              <w:t xml:space="preserve">On-going By </w:t>
            </w:r>
          </w:p>
          <w:p w14:paraId="49FA00C6" w14:textId="77777777" w:rsidR="00EF035B" w:rsidRDefault="00EF035B" w:rsidP="00EF035B">
            <w:pPr>
              <w:spacing w:after="259" w:line="259" w:lineRule="auto"/>
              <w:ind w:left="80" w:firstLine="0"/>
              <w:jc w:val="left"/>
            </w:pPr>
            <w:r>
              <w:rPr>
                <w:color w:val="002060"/>
              </w:rPr>
              <w:t xml:space="preserve">Need  </w:t>
            </w:r>
          </w:p>
          <w:p w14:paraId="16FC90C9" w14:textId="77777777" w:rsidR="00EF035B" w:rsidRDefault="00EF035B" w:rsidP="00EF035B">
            <w:pPr>
              <w:spacing w:after="259" w:line="259" w:lineRule="auto"/>
              <w:ind w:left="80" w:firstLine="0"/>
              <w:jc w:val="left"/>
            </w:pPr>
            <w:r>
              <w:rPr>
                <w:color w:val="002060"/>
              </w:rPr>
              <w:t xml:space="preserve"> </w:t>
            </w:r>
          </w:p>
          <w:p w14:paraId="724B3539" w14:textId="77777777" w:rsidR="00EF035B" w:rsidRDefault="00EF035B" w:rsidP="00EF035B">
            <w:pPr>
              <w:spacing w:after="0" w:line="259" w:lineRule="auto"/>
              <w:ind w:left="80" w:firstLine="0"/>
              <w:jc w:val="left"/>
            </w:pPr>
            <w:r>
              <w:rPr>
                <w:color w:val="002060"/>
              </w:rPr>
              <w:t xml:space="preserve">On-going By </w:t>
            </w:r>
          </w:p>
          <w:p w14:paraId="4A45D37A" w14:textId="77777777" w:rsidR="00EF035B" w:rsidRDefault="00EF035B" w:rsidP="00EF035B">
            <w:pPr>
              <w:spacing w:after="0" w:line="259" w:lineRule="auto"/>
              <w:ind w:left="80" w:firstLine="0"/>
              <w:jc w:val="left"/>
            </w:pPr>
            <w:r>
              <w:rPr>
                <w:color w:val="002060"/>
              </w:rPr>
              <w:t xml:space="preserve">Need </w:t>
            </w:r>
          </w:p>
        </w:tc>
      </w:tr>
    </w:tbl>
    <w:p w14:paraId="5FCB72C5" w14:textId="77777777" w:rsidR="00EF035B" w:rsidRDefault="00EF035B"/>
    <w:tbl>
      <w:tblPr>
        <w:tblStyle w:val="TableGrid"/>
        <w:tblW w:w="14535" w:type="dxa"/>
        <w:tblInd w:w="-77" w:type="dxa"/>
        <w:tblCellMar>
          <w:top w:w="51" w:type="dxa"/>
          <w:right w:w="30" w:type="dxa"/>
        </w:tblCellMar>
        <w:tblLook w:val="04A0" w:firstRow="1" w:lastRow="0" w:firstColumn="1" w:lastColumn="0" w:noHBand="0" w:noVBand="1"/>
      </w:tblPr>
      <w:tblGrid>
        <w:gridCol w:w="795"/>
        <w:gridCol w:w="360"/>
        <w:gridCol w:w="4826"/>
        <w:gridCol w:w="4892"/>
        <w:gridCol w:w="2109"/>
        <w:gridCol w:w="1553"/>
      </w:tblGrid>
      <w:tr w:rsidR="00EF035B" w14:paraId="11E969EC" w14:textId="77777777" w:rsidTr="00EF035B">
        <w:trPr>
          <w:trHeight w:val="609"/>
        </w:trPr>
        <w:tc>
          <w:tcPr>
            <w:tcW w:w="795" w:type="dxa"/>
            <w:tcBorders>
              <w:top w:val="single" w:sz="8" w:space="0" w:color="A3A3A3"/>
              <w:left w:val="single" w:sz="8" w:space="0" w:color="A3A3A3"/>
              <w:bottom w:val="single" w:sz="8" w:space="0" w:color="A3A3A3"/>
              <w:right w:val="nil"/>
            </w:tcBorders>
            <w:shd w:val="clear" w:color="auto" w:fill="B2A1C7"/>
          </w:tcPr>
          <w:p w14:paraId="1AFEE3C8" w14:textId="77777777" w:rsidR="00EF035B" w:rsidRDefault="00EF035B" w:rsidP="00EF035B">
            <w:pPr>
              <w:spacing w:after="0" w:line="259" w:lineRule="auto"/>
              <w:ind w:left="77" w:firstLine="0"/>
              <w:jc w:val="left"/>
            </w:pPr>
            <w:r>
              <w:rPr>
                <w:color w:val="002060"/>
              </w:rPr>
              <w:lastRenderedPageBreak/>
              <w:t xml:space="preserve">No </w:t>
            </w:r>
          </w:p>
        </w:tc>
        <w:tc>
          <w:tcPr>
            <w:tcW w:w="360" w:type="dxa"/>
            <w:tcBorders>
              <w:top w:val="single" w:sz="8" w:space="0" w:color="A3A3A3"/>
              <w:left w:val="nil"/>
              <w:bottom w:val="single" w:sz="8" w:space="0" w:color="A3A3A3"/>
              <w:right w:val="single" w:sz="8" w:space="0" w:color="A3A3A3"/>
            </w:tcBorders>
            <w:shd w:val="clear" w:color="auto" w:fill="B2A1C7"/>
          </w:tcPr>
          <w:p w14:paraId="3F753EEE" w14:textId="77777777" w:rsidR="00EF035B" w:rsidRDefault="00EF035B" w:rsidP="00EF035B">
            <w:pPr>
              <w:spacing w:after="160" w:line="259" w:lineRule="auto"/>
              <w:ind w:left="0" w:firstLine="0"/>
              <w:jc w:val="left"/>
            </w:pPr>
          </w:p>
        </w:tc>
        <w:tc>
          <w:tcPr>
            <w:tcW w:w="4826" w:type="dxa"/>
            <w:tcBorders>
              <w:top w:val="single" w:sz="8" w:space="0" w:color="A3A3A3"/>
              <w:left w:val="single" w:sz="8" w:space="0" w:color="A3A3A3"/>
              <w:bottom w:val="single" w:sz="8" w:space="0" w:color="A3A3A3"/>
              <w:right w:val="single" w:sz="8" w:space="0" w:color="A3A3A3"/>
            </w:tcBorders>
            <w:shd w:val="clear" w:color="auto" w:fill="B2A1C7"/>
          </w:tcPr>
          <w:p w14:paraId="0FFC110C" w14:textId="77777777" w:rsidR="00EF035B" w:rsidRDefault="00EF035B" w:rsidP="00EF035B">
            <w:pPr>
              <w:spacing w:after="0" w:line="259" w:lineRule="auto"/>
              <w:ind w:left="80" w:firstLine="0"/>
              <w:jc w:val="left"/>
            </w:pPr>
            <w:r>
              <w:rPr>
                <w:color w:val="002060"/>
              </w:rPr>
              <w:t xml:space="preserve">Issue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5426B201" w14:textId="77777777" w:rsidR="00EF035B" w:rsidRDefault="00EF035B" w:rsidP="00EF035B">
            <w:pPr>
              <w:spacing w:after="0" w:line="259" w:lineRule="auto"/>
              <w:ind w:left="79" w:firstLine="0"/>
              <w:jc w:val="left"/>
            </w:pPr>
            <w:r>
              <w:rPr>
                <w:color w:val="002060"/>
              </w:rPr>
              <w:t xml:space="preserve">Action </w:t>
            </w:r>
          </w:p>
        </w:tc>
        <w:tc>
          <w:tcPr>
            <w:tcW w:w="2109" w:type="dxa"/>
            <w:tcBorders>
              <w:top w:val="single" w:sz="8" w:space="0" w:color="A3A3A3"/>
              <w:left w:val="single" w:sz="8" w:space="0" w:color="A3A3A3"/>
              <w:bottom w:val="single" w:sz="8" w:space="0" w:color="A3A3A3"/>
              <w:right w:val="single" w:sz="8" w:space="0" w:color="A3A3A3"/>
            </w:tcBorders>
            <w:shd w:val="clear" w:color="auto" w:fill="B2A1C7"/>
          </w:tcPr>
          <w:p w14:paraId="6B87B67D" w14:textId="77777777" w:rsidR="00EF035B" w:rsidRDefault="00EF035B" w:rsidP="00EF035B">
            <w:pPr>
              <w:spacing w:after="0" w:line="259" w:lineRule="auto"/>
              <w:ind w:left="79" w:right="30" w:firstLine="0"/>
              <w:jc w:val="left"/>
            </w:pPr>
            <w:r>
              <w:rPr>
                <w:color w:val="002060"/>
              </w:rPr>
              <w:t xml:space="preserve">Responsible Person </w:t>
            </w:r>
          </w:p>
        </w:tc>
        <w:tc>
          <w:tcPr>
            <w:tcW w:w="1553" w:type="dxa"/>
            <w:tcBorders>
              <w:top w:val="single" w:sz="8" w:space="0" w:color="A3A3A3"/>
              <w:left w:val="single" w:sz="8" w:space="0" w:color="A3A3A3"/>
              <w:bottom w:val="single" w:sz="8" w:space="0" w:color="A3A3A3"/>
              <w:right w:val="single" w:sz="8" w:space="0" w:color="A3A3A3"/>
            </w:tcBorders>
            <w:shd w:val="clear" w:color="auto" w:fill="B2A1C7"/>
          </w:tcPr>
          <w:p w14:paraId="5070C95A" w14:textId="77777777" w:rsidR="00EF035B" w:rsidRDefault="00EF035B" w:rsidP="00EF035B">
            <w:pPr>
              <w:spacing w:after="0" w:line="259" w:lineRule="auto"/>
              <w:ind w:left="80" w:firstLine="0"/>
              <w:jc w:val="left"/>
            </w:pPr>
            <w:r>
              <w:rPr>
                <w:color w:val="002060"/>
              </w:rPr>
              <w:t xml:space="preserve">Completion date </w:t>
            </w:r>
          </w:p>
        </w:tc>
      </w:tr>
      <w:tr w:rsidR="00EF035B" w14:paraId="74E0AF2F" w14:textId="77777777" w:rsidTr="00EF035B">
        <w:trPr>
          <w:trHeight w:val="2040"/>
        </w:trPr>
        <w:tc>
          <w:tcPr>
            <w:tcW w:w="795" w:type="dxa"/>
            <w:tcBorders>
              <w:top w:val="single" w:sz="8" w:space="0" w:color="A3A3A3"/>
              <w:left w:val="single" w:sz="8" w:space="0" w:color="A3A3A3"/>
              <w:bottom w:val="single" w:sz="8" w:space="0" w:color="A3A3A3"/>
              <w:right w:val="nil"/>
            </w:tcBorders>
          </w:tcPr>
          <w:p w14:paraId="42914F9C" w14:textId="77777777" w:rsidR="00EF035B" w:rsidRDefault="00EF035B" w:rsidP="00EF035B">
            <w:pPr>
              <w:spacing w:after="160" w:line="259" w:lineRule="auto"/>
              <w:ind w:left="0" w:firstLine="0"/>
              <w:jc w:val="left"/>
            </w:pPr>
            <w:r>
              <w:t>4</w:t>
            </w:r>
          </w:p>
        </w:tc>
        <w:tc>
          <w:tcPr>
            <w:tcW w:w="360" w:type="dxa"/>
            <w:tcBorders>
              <w:top w:val="single" w:sz="8" w:space="0" w:color="A3A3A3"/>
              <w:left w:val="nil"/>
              <w:bottom w:val="single" w:sz="8" w:space="0" w:color="A3A3A3"/>
              <w:right w:val="single" w:sz="8" w:space="0" w:color="A3A3A3"/>
            </w:tcBorders>
          </w:tcPr>
          <w:p w14:paraId="5BA7FB72" w14:textId="77777777" w:rsidR="00EF035B" w:rsidRDefault="00EF035B" w:rsidP="00EF035B">
            <w:pPr>
              <w:spacing w:after="160" w:line="259" w:lineRule="auto"/>
              <w:ind w:left="0" w:firstLine="0"/>
              <w:jc w:val="left"/>
            </w:pPr>
          </w:p>
        </w:tc>
        <w:tc>
          <w:tcPr>
            <w:tcW w:w="4826" w:type="dxa"/>
            <w:tcBorders>
              <w:top w:val="single" w:sz="8" w:space="0" w:color="A3A3A3"/>
              <w:left w:val="single" w:sz="8" w:space="0" w:color="A3A3A3"/>
              <w:bottom w:val="single" w:sz="8" w:space="0" w:color="A3A3A3"/>
              <w:right w:val="single" w:sz="8" w:space="0" w:color="A3A3A3"/>
            </w:tcBorders>
          </w:tcPr>
          <w:p w14:paraId="56663435" w14:textId="77777777" w:rsidR="00EF035B" w:rsidRDefault="00EF035B" w:rsidP="00EF035B">
            <w:pPr>
              <w:spacing w:after="160" w:line="259" w:lineRule="auto"/>
              <w:ind w:left="0" w:firstLine="0"/>
              <w:jc w:val="left"/>
            </w:pPr>
            <w:r>
              <w:rPr>
                <w:color w:val="002060"/>
              </w:rPr>
              <w:t>Review PE Curriculum to make PE accessible to all.</w:t>
            </w:r>
          </w:p>
        </w:tc>
        <w:tc>
          <w:tcPr>
            <w:tcW w:w="4892" w:type="dxa"/>
            <w:tcBorders>
              <w:top w:val="single" w:sz="8" w:space="0" w:color="A3A3A3"/>
              <w:left w:val="single" w:sz="8" w:space="0" w:color="A3A3A3"/>
              <w:bottom w:val="single" w:sz="8" w:space="0" w:color="A3A3A3"/>
              <w:right w:val="single" w:sz="8" w:space="0" w:color="A3A3A3"/>
            </w:tcBorders>
          </w:tcPr>
          <w:p w14:paraId="29EDAF65" w14:textId="77777777" w:rsidR="00EF035B" w:rsidRDefault="00EF035B" w:rsidP="00EF035B">
            <w:pPr>
              <w:spacing w:after="280" w:line="239" w:lineRule="auto"/>
              <w:ind w:left="79" w:firstLine="0"/>
              <w:jc w:val="left"/>
            </w:pPr>
            <w:r>
              <w:rPr>
                <w:color w:val="002060"/>
              </w:rPr>
              <w:t xml:space="preserve">Gather information on accessible PE and Disability Sports. </w:t>
            </w:r>
          </w:p>
          <w:p w14:paraId="1E6E7CE0" w14:textId="77777777" w:rsidR="00EF035B" w:rsidRDefault="00EF035B" w:rsidP="00EF035B">
            <w:pPr>
              <w:spacing w:after="259" w:line="259" w:lineRule="auto"/>
              <w:ind w:left="79" w:firstLine="0"/>
              <w:jc w:val="left"/>
            </w:pPr>
            <w:r>
              <w:rPr>
                <w:color w:val="002060"/>
              </w:rPr>
              <w:t xml:space="preserve">Invite disabled sports people in </w:t>
            </w:r>
            <w:proofErr w:type="gramStart"/>
            <w:r>
              <w:rPr>
                <w:color w:val="002060"/>
              </w:rPr>
              <w:t>whenever  possible</w:t>
            </w:r>
            <w:proofErr w:type="gramEnd"/>
            <w:r>
              <w:rPr>
                <w:color w:val="002060"/>
              </w:rPr>
              <w:t xml:space="preserve">. </w:t>
            </w:r>
          </w:p>
          <w:p w14:paraId="0FB96649" w14:textId="77777777" w:rsidR="00EF035B" w:rsidRDefault="00EF035B" w:rsidP="00EF035B">
            <w:pPr>
              <w:spacing w:after="278" w:line="240" w:lineRule="auto"/>
              <w:ind w:left="79" w:firstLine="0"/>
              <w:jc w:val="left"/>
            </w:pPr>
            <w:r>
              <w:rPr>
                <w:color w:val="002060"/>
              </w:rPr>
              <w:t xml:space="preserve">Review PE curriculum to include disability sports where appropriate. </w:t>
            </w:r>
          </w:p>
          <w:p w14:paraId="5695A7E1" w14:textId="77777777" w:rsidR="00EF035B" w:rsidRDefault="00EF035B" w:rsidP="00EF035B">
            <w:pPr>
              <w:spacing w:after="0" w:line="259" w:lineRule="auto"/>
              <w:ind w:left="79" w:firstLine="0"/>
              <w:jc w:val="left"/>
            </w:pPr>
            <w:r>
              <w:rPr>
                <w:color w:val="002060"/>
              </w:rPr>
              <w:t xml:space="preserve">Seek advice from PE specialists/Physio/OT regarding children with a disability. </w:t>
            </w:r>
          </w:p>
        </w:tc>
        <w:tc>
          <w:tcPr>
            <w:tcW w:w="2109" w:type="dxa"/>
            <w:tcBorders>
              <w:top w:val="single" w:sz="8" w:space="0" w:color="A3A3A3"/>
              <w:left w:val="single" w:sz="8" w:space="0" w:color="A3A3A3"/>
              <w:bottom w:val="single" w:sz="8" w:space="0" w:color="A3A3A3"/>
              <w:right w:val="single" w:sz="8" w:space="0" w:color="A3A3A3"/>
            </w:tcBorders>
          </w:tcPr>
          <w:p w14:paraId="465646C4" w14:textId="77777777" w:rsidR="00EF035B" w:rsidRPr="00EF035B" w:rsidRDefault="00EF035B" w:rsidP="00EF035B">
            <w:pPr>
              <w:spacing w:after="259" w:line="259" w:lineRule="auto"/>
              <w:ind w:left="79" w:firstLine="0"/>
              <w:jc w:val="left"/>
              <w:rPr>
                <w:color w:val="002060"/>
              </w:rPr>
            </w:pPr>
            <w:r w:rsidRPr="00EF035B">
              <w:rPr>
                <w:color w:val="002060"/>
              </w:rPr>
              <w:t xml:space="preserve">PE Co-ordinator / SENDCo </w:t>
            </w:r>
          </w:p>
          <w:p w14:paraId="76E5B9D9" w14:textId="77777777" w:rsidR="00EF035B" w:rsidRDefault="00EF035B" w:rsidP="00EF035B">
            <w:pPr>
              <w:spacing w:after="259" w:line="259" w:lineRule="auto"/>
              <w:ind w:left="79" w:firstLine="0"/>
              <w:jc w:val="left"/>
            </w:pPr>
            <w:r w:rsidRPr="00EF035B">
              <w:rPr>
                <w:color w:val="002060"/>
              </w:rPr>
              <w:t xml:space="preserve"> </w:t>
            </w:r>
            <w:r>
              <w:rPr>
                <w:color w:val="002060"/>
              </w:rPr>
              <w:t xml:space="preserve">GDFT PE Director </w:t>
            </w:r>
          </w:p>
          <w:p w14:paraId="6617A235" w14:textId="77777777" w:rsidR="00EF035B" w:rsidRDefault="00EF035B" w:rsidP="00EF035B">
            <w:pPr>
              <w:spacing w:after="259" w:line="259" w:lineRule="auto"/>
              <w:ind w:left="79" w:firstLine="0"/>
              <w:jc w:val="left"/>
            </w:pPr>
            <w:r>
              <w:rPr>
                <w:color w:val="002060"/>
              </w:rPr>
              <w:t xml:space="preserve">PE Co-ordinator  </w:t>
            </w:r>
          </w:p>
          <w:p w14:paraId="33B6A625" w14:textId="77777777" w:rsidR="00EF035B" w:rsidRDefault="00EF035B" w:rsidP="00EF035B">
            <w:pPr>
              <w:spacing w:after="0" w:line="259" w:lineRule="auto"/>
              <w:ind w:left="79" w:firstLine="0"/>
              <w:jc w:val="left"/>
            </w:pPr>
            <w:r>
              <w:rPr>
                <w:color w:val="002060"/>
              </w:rPr>
              <w:t xml:space="preserve"> </w:t>
            </w:r>
          </w:p>
        </w:tc>
        <w:tc>
          <w:tcPr>
            <w:tcW w:w="1553" w:type="dxa"/>
            <w:tcBorders>
              <w:top w:val="single" w:sz="8" w:space="0" w:color="A3A3A3"/>
              <w:left w:val="single" w:sz="8" w:space="0" w:color="A3A3A3"/>
              <w:bottom w:val="single" w:sz="8" w:space="0" w:color="A3A3A3"/>
              <w:right w:val="single" w:sz="8" w:space="0" w:color="A3A3A3"/>
            </w:tcBorders>
          </w:tcPr>
          <w:p w14:paraId="01109996" w14:textId="77777777" w:rsidR="00EF035B" w:rsidRDefault="00EF035B" w:rsidP="00EF035B">
            <w:pPr>
              <w:spacing w:after="160" w:line="259" w:lineRule="auto"/>
              <w:ind w:left="0" w:firstLine="0"/>
              <w:jc w:val="left"/>
            </w:pPr>
            <w:r>
              <w:rPr>
                <w:color w:val="002060"/>
              </w:rPr>
              <w:t xml:space="preserve">On going By Need   </w:t>
            </w:r>
          </w:p>
        </w:tc>
      </w:tr>
      <w:tr w:rsidR="00EF035B" w14:paraId="4BED76B9" w14:textId="77777777" w:rsidTr="00EF035B">
        <w:trPr>
          <w:trHeight w:val="2485"/>
        </w:trPr>
        <w:tc>
          <w:tcPr>
            <w:tcW w:w="795" w:type="dxa"/>
            <w:tcBorders>
              <w:top w:val="single" w:sz="8" w:space="0" w:color="A3A3A3"/>
              <w:left w:val="single" w:sz="8" w:space="0" w:color="A3A3A3"/>
              <w:bottom w:val="single" w:sz="8" w:space="0" w:color="A3A3A3"/>
              <w:right w:val="nil"/>
            </w:tcBorders>
          </w:tcPr>
          <w:p w14:paraId="6AAD97E8" w14:textId="77777777" w:rsidR="00EF035B" w:rsidRDefault="00EF035B" w:rsidP="00EF035B">
            <w:pPr>
              <w:spacing w:after="160" w:line="259" w:lineRule="auto"/>
              <w:ind w:left="0" w:firstLine="0"/>
              <w:jc w:val="left"/>
            </w:pPr>
          </w:p>
        </w:tc>
        <w:tc>
          <w:tcPr>
            <w:tcW w:w="360" w:type="dxa"/>
            <w:tcBorders>
              <w:top w:val="single" w:sz="8" w:space="0" w:color="A3A3A3"/>
              <w:left w:val="nil"/>
              <w:bottom w:val="single" w:sz="8" w:space="0" w:color="A3A3A3"/>
              <w:right w:val="single" w:sz="8" w:space="0" w:color="A3A3A3"/>
            </w:tcBorders>
          </w:tcPr>
          <w:p w14:paraId="20A99200" w14:textId="77777777" w:rsidR="00EF035B" w:rsidRDefault="00EF035B" w:rsidP="00EF035B">
            <w:pPr>
              <w:spacing w:after="0" w:line="259" w:lineRule="auto"/>
              <w:ind w:left="0" w:firstLine="0"/>
              <w:jc w:val="left"/>
            </w:pPr>
            <w:r>
              <w:rPr>
                <w:color w:val="002060"/>
              </w:rPr>
              <w:t xml:space="preserve">5. </w:t>
            </w:r>
          </w:p>
        </w:tc>
        <w:tc>
          <w:tcPr>
            <w:tcW w:w="4826" w:type="dxa"/>
            <w:tcBorders>
              <w:top w:val="single" w:sz="8" w:space="0" w:color="A3A3A3"/>
              <w:left w:val="single" w:sz="8" w:space="0" w:color="A3A3A3"/>
              <w:bottom w:val="single" w:sz="8" w:space="0" w:color="A3A3A3"/>
              <w:right w:val="single" w:sz="8" w:space="0" w:color="A3A3A3"/>
            </w:tcBorders>
          </w:tcPr>
          <w:p w14:paraId="2452C100" w14:textId="77777777" w:rsidR="00EF035B" w:rsidRDefault="00EF035B" w:rsidP="00EF035B">
            <w:pPr>
              <w:spacing w:after="0" w:line="259" w:lineRule="auto"/>
              <w:ind w:left="80" w:firstLine="0"/>
              <w:jc w:val="left"/>
            </w:pPr>
            <w:r>
              <w:rPr>
                <w:color w:val="002060"/>
              </w:rPr>
              <w:t xml:space="preserve">. Raise awareness of disability equality issues and review all curriculum areas to include disability issues. </w:t>
            </w:r>
          </w:p>
        </w:tc>
        <w:tc>
          <w:tcPr>
            <w:tcW w:w="4892" w:type="dxa"/>
            <w:tcBorders>
              <w:top w:val="single" w:sz="8" w:space="0" w:color="A3A3A3"/>
              <w:left w:val="single" w:sz="8" w:space="0" w:color="A3A3A3"/>
              <w:bottom w:val="single" w:sz="8" w:space="0" w:color="A3A3A3"/>
              <w:right w:val="single" w:sz="8" w:space="0" w:color="A3A3A3"/>
            </w:tcBorders>
          </w:tcPr>
          <w:p w14:paraId="15C2DCEB" w14:textId="77777777" w:rsidR="00EF035B" w:rsidRDefault="00EF035B" w:rsidP="00EF035B">
            <w:pPr>
              <w:spacing w:after="279" w:line="240" w:lineRule="auto"/>
              <w:ind w:left="79" w:right="37" w:firstLine="0"/>
              <w:jc w:val="left"/>
            </w:pPr>
            <w:r>
              <w:rPr>
                <w:color w:val="002060"/>
              </w:rPr>
              <w:t xml:space="preserve">Ensure disability issues are discussed with the children across the curriculum and in assemblies with specific reference to Rushden </w:t>
            </w:r>
          </w:p>
          <w:p w14:paraId="6FA1D485" w14:textId="77777777" w:rsidR="00EF035B" w:rsidRDefault="00EF035B" w:rsidP="00EF035B">
            <w:pPr>
              <w:spacing w:after="0" w:line="259" w:lineRule="auto"/>
              <w:ind w:left="79" w:right="14" w:firstLine="0"/>
              <w:jc w:val="left"/>
            </w:pPr>
            <w:r>
              <w:rPr>
                <w:color w:val="002060"/>
              </w:rPr>
              <w:t xml:space="preserve">Promote awareness of disabled achievement and participation in the community e.g. Para Olympics.  Seeking opportunities to get people in and/or raise awareness through international/national media. </w:t>
            </w:r>
          </w:p>
        </w:tc>
        <w:tc>
          <w:tcPr>
            <w:tcW w:w="2109" w:type="dxa"/>
            <w:tcBorders>
              <w:top w:val="single" w:sz="8" w:space="0" w:color="A3A3A3"/>
              <w:left w:val="single" w:sz="8" w:space="0" w:color="A3A3A3"/>
              <w:bottom w:val="single" w:sz="8" w:space="0" w:color="A3A3A3"/>
              <w:right w:val="single" w:sz="8" w:space="0" w:color="A3A3A3"/>
            </w:tcBorders>
          </w:tcPr>
          <w:p w14:paraId="2E62F884" w14:textId="77777777" w:rsidR="00EF035B" w:rsidRDefault="00EF035B" w:rsidP="00EF035B">
            <w:pPr>
              <w:spacing w:after="278" w:line="241" w:lineRule="auto"/>
              <w:ind w:left="79" w:firstLine="0"/>
              <w:jc w:val="left"/>
            </w:pPr>
            <w:r>
              <w:rPr>
                <w:color w:val="002060"/>
              </w:rPr>
              <w:t xml:space="preserve">PE Co-ordinator SENDCo  </w:t>
            </w:r>
          </w:p>
          <w:p w14:paraId="25E49FB8" w14:textId="77777777" w:rsidR="00EF035B" w:rsidRDefault="00EF035B" w:rsidP="00EF035B">
            <w:pPr>
              <w:spacing w:after="259" w:line="259" w:lineRule="auto"/>
              <w:ind w:left="79" w:firstLine="0"/>
              <w:jc w:val="left"/>
            </w:pPr>
            <w:r>
              <w:rPr>
                <w:color w:val="002060"/>
              </w:rPr>
              <w:t xml:space="preserve"> </w:t>
            </w:r>
          </w:p>
          <w:p w14:paraId="4ED01F6C" w14:textId="77777777" w:rsidR="00EF035B" w:rsidRDefault="00EF035B" w:rsidP="00EF035B">
            <w:pPr>
              <w:spacing w:after="0" w:line="259" w:lineRule="auto"/>
              <w:ind w:left="79" w:firstLine="0"/>
              <w:jc w:val="left"/>
            </w:pPr>
            <w:r>
              <w:rPr>
                <w:color w:val="002060"/>
              </w:rPr>
              <w:t xml:space="preserve"> </w:t>
            </w:r>
          </w:p>
        </w:tc>
        <w:tc>
          <w:tcPr>
            <w:tcW w:w="1553" w:type="dxa"/>
            <w:tcBorders>
              <w:top w:val="single" w:sz="8" w:space="0" w:color="A3A3A3"/>
              <w:left w:val="single" w:sz="8" w:space="0" w:color="A3A3A3"/>
              <w:bottom w:val="single" w:sz="8" w:space="0" w:color="A3A3A3"/>
              <w:right w:val="single" w:sz="8" w:space="0" w:color="A3A3A3"/>
            </w:tcBorders>
          </w:tcPr>
          <w:p w14:paraId="21525A50" w14:textId="77777777" w:rsidR="00EF035B" w:rsidRDefault="00EF035B" w:rsidP="00EF035B">
            <w:pPr>
              <w:spacing w:after="0" w:line="259" w:lineRule="auto"/>
              <w:ind w:left="80" w:firstLine="0"/>
              <w:jc w:val="left"/>
            </w:pPr>
            <w:r>
              <w:rPr>
                <w:color w:val="002060"/>
              </w:rPr>
              <w:t xml:space="preserve"> </w:t>
            </w:r>
          </w:p>
          <w:p w14:paraId="6F5F6E00" w14:textId="77777777" w:rsidR="00EF035B" w:rsidRDefault="00EF035B" w:rsidP="00EF035B">
            <w:pPr>
              <w:spacing w:after="0" w:line="259" w:lineRule="auto"/>
              <w:ind w:left="80" w:firstLine="0"/>
              <w:jc w:val="left"/>
            </w:pPr>
            <w:r>
              <w:rPr>
                <w:color w:val="002060"/>
              </w:rPr>
              <w:t xml:space="preserve"> </w:t>
            </w:r>
          </w:p>
          <w:p w14:paraId="3B0BE605" w14:textId="77777777" w:rsidR="00EF035B" w:rsidRDefault="00EF035B" w:rsidP="00EF035B">
            <w:pPr>
              <w:spacing w:after="0" w:line="259" w:lineRule="auto"/>
              <w:ind w:left="80" w:firstLine="0"/>
              <w:jc w:val="left"/>
            </w:pPr>
            <w:r>
              <w:rPr>
                <w:color w:val="002060"/>
              </w:rPr>
              <w:t xml:space="preserve"> </w:t>
            </w:r>
          </w:p>
          <w:p w14:paraId="52841692" w14:textId="77777777" w:rsidR="00EF035B" w:rsidRDefault="00EF035B" w:rsidP="00EF035B">
            <w:pPr>
              <w:spacing w:after="0" w:line="259" w:lineRule="auto"/>
              <w:ind w:left="80" w:firstLine="0"/>
              <w:jc w:val="left"/>
            </w:pPr>
            <w:r>
              <w:rPr>
                <w:color w:val="002060"/>
              </w:rPr>
              <w:t xml:space="preserve">On going </w:t>
            </w:r>
          </w:p>
          <w:p w14:paraId="3062C731" w14:textId="77777777" w:rsidR="00EF035B" w:rsidRDefault="00EF035B" w:rsidP="00EF035B">
            <w:pPr>
              <w:spacing w:after="0" w:line="259" w:lineRule="auto"/>
              <w:ind w:left="80" w:firstLine="0"/>
              <w:jc w:val="left"/>
            </w:pPr>
            <w:r>
              <w:rPr>
                <w:color w:val="002060"/>
              </w:rPr>
              <w:t xml:space="preserve"> </w:t>
            </w:r>
          </w:p>
          <w:p w14:paraId="588068B5" w14:textId="77777777" w:rsidR="00EF035B" w:rsidRDefault="00EF035B" w:rsidP="00EF035B">
            <w:pPr>
              <w:spacing w:after="0" w:line="259" w:lineRule="auto"/>
              <w:ind w:left="80" w:firstLine="0"/>
              <w:jc w:val="left"/>
            </w:pPr>
            <w:r>
              <w:rPr>
                <w:color w:val="002060"/>
              </w:rPr>
              <w:t xml:space="preserve"> </w:t>
            </w:r>
          </w:p>
          <w:p w14:paraId="513DD3A6" w14:textId="77777777" w:rsidR="00EF035B" w:rsidRDefault="00EF035B" w:rsidP="00EF035B">
            <w:pPr>
              <w:spacing w:after="0" w:line="259" w:lineRule="auto"/>
              <w:ind w:left="80" w:firstLine="0"/>
              <w:jc w:val="left"/>
            </w:pPr>
            <w:r>
              <w:rPr>
                <w:color w:val="002060"/>
              </w:rPr>
              <w:t xml:space="preserve">On going </w:t>
            </w:r>
          </w:p>
        </w:tc>
      </w:tr>
    </w:tbl>
    <w:p w14:paraId="6FF074DD" w14:textId="77777777" w:rsidR="00A668B1" w:rsidRDefault="002C5CC1">
      <w:pPr>
        <w:spacing w:after="0" w:line="259" w:lineRule="auto"/>
        <w:ind w:left="0" w:firstLine="0"/>
      </w:pPr>
      <w:r>
        <w:rPr>
          <w:b/>
          <w:color w:val="7030A0"/>
          <w:sz w:val="32"/>
        </w:rPr>
        <w:t xml:space="preserve"> </w:t>
      </w:r>
    </w:p>
    <w:p w14:paraId="76C0446F" w14:textId="77777777" w:rsidR="00A668B1" w:rsidRDefault="002C5CC1">
      <w:pPr>
        <w:spacing w:after="0" w:line="259" w:lineRule="auto"/>
        <w:ind w:left="0" w:firstLine="0"/>
      </w:pPr>
      <w:r>
        <w:rPr>
          <w:b/>
          <w:color w:val="7030A0"/>
          <w:sz w:val="32"/>
        </w:rPr>
        <w:t xml:space="preserve"> </w:t>
      </w:r>
    </w:p>
    <w:p w14:paraId="490E43CB" w14:textId="77777777" w:rsidR="00A668B1" w:rsidRDefault="002C5CC1">
      <w:pPr>
        <w:spacing w:after="0" w:line="259" w:lineRule="auto"/>
        <w:ind w:left="0" w:firstLine="0"/>
      </w:pPr>
      <w:r>
        <w:rPr>
          <w:b/>
          <w:color w:val="7030A0"/>
          <w:sz w:val="32"/>
        </w:rPr>
        <w:t xml:space="preserve"> </w:t>
      </w:r>
    </w:p>
    <w:p w14:paraId="434BAB1F" w14:textId="77777777" w:rsidR="00A668B1" w:rsidRDefault="002C5CC1">
      <w:pPr>
        <w:spacing w:after="0" w:line="259" w:lineRule="auto"/>
        <w:ind w:left="0" w:firstLine="0"/>
      </w:pPr>
      <w:r>
        <w:rPr>
          <w:b/>
          <w:color w:val="7030A0"/>
          <w:sz w:val="32"/>
        </w:rPr>
        <w:t xml:space="preserve"> </w:t>
      </w:r>
    </w:p>
    <w:p w14:paraId="48F09F13" w14:textId="77777777" w:rsidR="00A668B1" w:rsidRDefault="002C5CC1">
      <w:pPr>
        <w:spacing w:after="0" w:line="259" w:lineRule="auto"/>
        <w:ind w:left="0" w:firstLine="0"/>
      </w:pPr>
      <w:r>
        <w:rPr>
          <w:b/>
          <w:color w:val="7030A0"/>
          <w:sz w:val="32"/>
        </w:rPr>
        <w:t xml:space="preserve"> </w:t>
      </w:r>
    </w:p>
    <w:p w14:paraId="52137B6F" w14:textId="77777777" w:rsidR="00A668B1" w:rsidRDefault="002C5CC1">
      <w:pPr>
        <w:spacing w:after="0" w:line="259" w:lineRule="auto"/>
        <w:ind w:left="0" w:firstLine="0"/>
      </w:pPr>
      <w:r>
        <w:rPr>
          <w:b/>
          <w:color w:val="7030A0"/>
          <w:sz w:val="32"/>
        </w:rPr>
        <w:t xml:space="preserve"> </w:t>
      </w:r>
    </w:p>
    <w:p w14:paraId="507341DE" w14:textId="77777777" w:rsidR="00A668B1" w:rsidRDefault="002C5CC1">
      <w:pPr>
        <w:spacing w:after="0" w:line="259" w:lineRule="auto"/>
        <w:ind w:left="0" w:firstLine="0"/>
      </w:pPr>
      <w:r>
        <w:rPr>
          <w:b/>
          <w:color w:val="7030A0"/>
          <w:sz w:val="32"/>
        </w:rPr>
        <w:t xml:space="preserve"> </w:t>
      </w:r>
    </w:p>
    <w:p w14:paraId="70B2B4BE" w14:textId="77777777" w:rsidR="00A668B1" w:rsidRDefault="002C5CC1">
      <w:pPr>
        <w:spacing w:after="0" w:line="259" w:lineRule="auto"/>
        <w:ind w:left="0" w:firstLine="0"/>
      </w:pPr>
      <w:r>
        <w:rPr>
          <w:b/>
          <w:color w:val="7030A0"/>
          <w:sz w:val="32"/>
        </w:rPr>
        <w:t xml:space="preserve"> </w:t>
      </w:r>
    </w:p>
    <w:p w14:paraId="12CCC7B9" w14:textId="77777777" w:rsidR="00A668B1" w:rsidRDefault="002C5CC1">
      <w:pPr>
        <w:spacing w:after="0" w:line="259" w:lineRule="auto"/>
        <w:ind w:left="0" w:firstLine="0"/>
      </w:pPr>
      <w:r>
        <w:rPr>
          <w:b/>
          <w:color w:val="7030A0"/>
          <w:sz w:val="32"/>
        </w:rPr>
        <w:t xml:space="preserve"> </w:t>
      </w:r>
    </w:p>
    <w:p w14:paraId="5516D0DC" w14:textId="77777777" w:rsidR="00EF035B" w:rsidRDefault="00EF035B">
      <w:pPr>
        <w:spacing w:after="0" w:line="259" w:lineRule="auto"/>
        <w:ind w:left="0" w:firstLine="0"/>
        <w:rPr>
          <w:b/>
          <w:color w:val="7030A0"/>
          <w:sz w:val="32"/>
        </w:rPr>
      </w:pPr>
    </w:p>
    <w:p w14:paraId="67575ACA" w14:textId="77777777" w:rsidR="00EF035B" w:rsidRDefault="00EF035B">
      <w:pPr>
        <w:spacing w:after="0" w:line="259" w:lineRule="auto"/>
        <w:ind w:left="0" w:firstLine="0"/>
        <w:rPr>
          <w:b/>
          <w:color w:val="7030A0"/>
          <w:sz w:val="32"/>
        </w:rPr>
      </w:pPr>
    </w:p>
    <w:p w14:paraId="1D42F38B" w14:textId="77777777" w:rsidR="00EF035B" w:rsidRDefault="00EF035B">
      <w:pPr>
        <w:spacing w:after="0" w:line="259" w:lineRule="auto"/>
        <w:ind w:left="0" w:firstLine="0"/>
        <w:rPr>
          <w:b/>
          <w:color w:val="7030A0"/>
          <w:sz w:val="32"/>
        </w:rPr>
      </w:pPr>
    </w:p>
    <w:p w14:paraId="2C85CE26" w14:textId="77777777" w:rsidR="00A668B1" w:rsidRDefault="002C5CC1">
      <w:pPr>
        <w:spacing w:after="0" w:line="259" w:lineRule="auto"/>
        <w:ind w:left="0" w:firstLine="0"/>
      </w:pPr>
      <w:r>
        <w:rPr>
          <w:b/>
          <w:color w:val="7030A0"/>
          <w:sz w:val="32"/>
        </w:rPr>
        <w:t xml:space="preserve"> </w:t>
      </w:r>
    </w:p>
    <w:p w14:paraId="2442598E" w14:textId="77777777" w:rsidR="00A668B1" w:rsidRDefault="002C5CC1">
      <w:pPr>
        <w:spacing w:after="0" w:line="259" w:lineRule="auto"/>
        <w:ind w:left="0" w:firstLine="0"/>
      </w:pPr>
      <w:r>
        <w:rPr>
          <w:b/>
          <w:color w:val="7030A0"/>
          <w:sz w:val="32"/>
        </w:rPr>
        <w:t xml:space="preserve"> </w:t>
      </w:r>
    </w:p>
    <w:p w14:paraId="20725695" w14:textId="77777777" w:rsidR="00A668B1" w:rsidRDefault="002C5CC1">
      <w:pPr>
        <w:spacing w:after="0" w:line="259" w:lineRule="auto"/>
        <w:ind w:left="0" w:firstLine="0"/>
      </w:pPr>
      <w:r>
        <w:rPr>
          <w:b/>
          <w:color w:val="7030A0"/>
          <w:sz w:val="32"/>
        </w:rPr>
        <w:t xml:space="preserve"> </w:t>
      </w:r>
    </w:p>
    <w:p w14:paraId="5D705C3B" w14:textId="77777777" w:rsidR="00A668B1" w:rsidRDefault="002C5CC1">
      <w:pPr>
        <w:pStyle w:val="Heading2"/>
        <w:ind w:left="-5"/>
      </w:pPr>
      <w:r>
        <w:t>Written Information</w:t>
      </w:r>
      <w:r>
        <w:rPr>
          <w:b w:val="0"/>
          <w:color w:val="002060"/>
          <w:u w:val="none" w:color="000000"/>
        </w:rPr>
        <w:t xml:space="preserve"> </w:t>
      </w:r>
    </w:p>
    <w:p w14:paraId="3A8F35ED" w14:textId="77777777" w:rsidR="00A668B1" w:rsidRDefault="002C5CC1">
      <w:pPr>
        <w:spacing w:after="0" w:line="259" w:lineRule="auto"/>
        <w:ind w:left="0" w:firstLine="0"/>
        <w:jc w:val="left"/>
      </w:pPr>
      <w:r>
        <w:rPr>
          <w:rFonts w:ascii="Calibri" w:eastAsia="Calibri" w:hAnsi="Calibri" w:cs="Calibri"/>
          <w:color w:val="002060"/>
          <w:sz w:val="40"/>
        </w:rPr>
        <w:t xml:space="preserve"> </w:t>
      </w:r>
    </w:p>
    <w:tbl>
      <w:tblPr>
        <w:tblStyle w:val="TableGrid"/>
        <w:tblW w:w="14535" w:type="dxa"/>
        <w:tblInd w:w="-77" w:type="dxa"/>
        <w:tblCellMar>
          <w:top w:w="51" w:type="dxa"/>
          <w:left w:w="77" w:type="dxa"/>
          <w:right w:w="43" w:type="dxa"/>
        </w:tblCellMar>
        <w:tblLook w:val="04A0" w:firstRow="1" w:lastRow="0" w:firstColumn="1" w:lastColumn="0" w:noHBand="0" w:noVBand="1"/>
      </w:tblPr>
      <w:tblGrid>
        <w:gridCol w:w="1044"/>
        <w:gridCol w:w="4892"/>
        <w:gridCol w:w="4929"/>
        <w:gridCol w:w="2118"/>
        <w:gridCol w:w="1552"/>
      </w:tblGrid>
      <w:tr w:rsidR="00A668B1" w14:paraId="569EB6E6" w14:textId="77777777">
        <w:trPr>
          <w:trHeight w:val="610"/>
        </w:trPr>
        <w:tc>
          <w:tcPr>
            <w:tcW w:w="1044" w:type="dxa"/>
            <w:tcBorders>
              <w:top w:val="single" w:sz="8" w:space="0" w:color="A3A3A3"/>
              <w:left w:val="single" w:sz="8" w:space="0" w:color="A3A3A3"/>
              <w:bottom w:val="single" w:sz="8" w:space="0" w:color="A3A3A3"/>
              <w:right w:val="single" w:sz="8" w:space="0" w:color="A3A3A3"/>
            </w:tcBorders>
            <w:shd w:val="clear" w:color="auto" w:fill="B2A1C7"/>
          </w:tcPr>
          <w:p w14:paraId="23148D8E" w14:textId="77777777" w:rsidR="00A668B1" w:rsidRDefault="002C5CC1">
            <w:pPr>
              <w:spacing w:after="0" w:line="259" w:lineRule="auto"/>
              <w:ind w:left="0" w:firstLine="0"/>
              <w:jc w:val="left"/>
            </w:pPr>
            <w:r>
              <w:rPr>
                <w:color w:val="002060"/>
              </w:rPr>
              <w:t xml:space="preserve">No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66874CDC" w14:textId="77777777" w:rsidR="00A668B1" w:rsidRDefault="002C5CC1">
            <w:pPr>
              <w:spacing w:after="0" w:line="259" w:lineRule="auto"/>
              <w:ind w:left="5" w:firstLine="0"/>
              <w:jc w:val="left"/>
            </w:pPr>
            <w:r>
              <w:rPr>
                <w:color w:val="002060"/>
              </w:rPr>
              <w:t xml:space="preserve">Issue </w:t>
            </w:r>
          </w:p>
        </w:tc>
        <w:tc>
          <w:tcPr>
            <w:tcW w:w="4929" w:type="dxa"/>
            <w:tcBorders>
              <w:top w:val="single" w:sz="8" w:space="0" w:color="A3A3A3"/>
              <w:left w:val="single" w:sz="8" w:space="0" w:color="A3A3A3"/>
              <w:bottom w:val="single" w:sz="8" w:space="0" w:color="A3A3A3"/>
              <w:right w:val="single" w:sz="8" w:space="0" w:color="A3A3A3"/>
            </w:tcBorders>
            <w:shd w:val="clear" w:color="auto" w:fill="B2A1C7"/>
          </w:tcPr>
          <w:p w14:paraId="6F9C90AD" w14:textId="77777777" w:rsidR="00A668B1" w:rsidRDefault="002C5CC1">
            <w:pPr>
              <w:spacing w:after="0" w:line="259" w:lineRule="auto"/>
              <w:ind w:left="3" w:firstLine="0"/>
              <w:jc w:val="left"/>
            </w:pPr>
            <w:r>
              <w:rPr>
                <w:color w:val="002060"/>
              </w:rPr>
              <w:t xml:space="preserve">Action </w:t>
            </w:r>
          </w:p>
        </w:tc>
        <w:tc>
          <w:tcPr>
            <w:tcW w:w="2118" w:type="dxa"/>
            <w:tcBorders>
              <w:top w:val="single" w:sz="8" w:space="0" w:color="A3A3A3"/>
              <w:left w:val="single" w:sz="8" w:space="0" w:color="A3A3A3"/>
              <w:bottom w:val="single" w:sz="8" w:space="0" w:color="A3A3A3"/>
              <w:right w:val="single" w:sz="8" w:space="0" w:color="A3A3A3"/>
            </w:tcBorders>
            <w:shd w:val="clear" w:color="auto" w:fill="B2A1C7"/>
          </w:tcPr>
          <w:p w14:paraId="6467273E" w14:textId="77777777" w:rsidR="00A668B1" w:rsidRDefault="002C5CC1">
            <w:pPr>
              <w:spacing w:after="0" w:line="259" w:lineRule="auto"/>
              <w:ind w:left="4" w:right="25" w:firstLine="0"/>
              <w:jc w:val="left"/>
            </w:pPr>
            <w:r>
              <w:rPr>
                <w:color w:val="002060"/>
              </w:rPr>
              <w:t xml:space="preserve">Responsible Person </w:t>
            </w:r>
          </w:p>
        </w:tc>
        <w:tc>
          <w:tcPr>
            <w:tcW w:w="1552" w:type="dxa"/>
            <w:tcBorders>
              <w:top w:val="single" w:sz="8" w:space="0" w:color="A3A3A3"/>
              <w:left w:val="single" w:sz="8" w:space="0" w:color="A3A3A3"/>
              <w:bottom w:val="single" w:sz="8" w:space="0" w:color="A3A3A3"/>
              <w:right w:val="single" w:sz="8" w:space="0" w:color="A3A3A3"/>
            </w:tcBorders>
            <w:shd w:val="clear" w:color="auto" w:fill="B2A1C7"/>
          </w:tcPr>
          <w:p w14:paraId="64597307" w14:textId="77777777" w:rsidR="00A668B1" w:rsidRDefault="002C5CC1">
            <w:pPr>
              <w:spacing w:after="0" w:line="259" w:lineRule="auto"/>
              <w:ind w:left="2" w:firstLine="0"/>
              <w:jc w:val="left"/>
            </w:pPr>
            <w:r>
              <w:rPr>
                <w:color w:val="002060"/>
              </w:rPr>
              <w:t xml:space="preserve">Completion date </w:t>
            </w:r>
          </w:p>
        </w:tc>
      </w:tr>
      <w:tr w:rsidR="00A668B1" w14:paraId="16BA5D92" w14:textId="77777777">
        <w:trPr>
          <w:trHeight w:val="3917"/>
        </w:trPr>
        <w:tc>
          <w:tcPr>
            <w:tcW w:w="1044" w:type="dxa"/>
            <w:tcBorders>
              <w:top w:val="single" w:sz="8" w:space="0" w:color="A3A3A3"/>
              <w:left w:val="single" w:sz="8" w:space="0" w:color="A3A3A3"/>
              <w:bottom w:val="single" w:sz="8" w:space="0" w:color="A3A3A3"/>
              <w:right w:val="single" w:sz="8" w:space="0" w:color="A3A3A3"/>
            </w:tcBorders>
          </w:tcPr>
          <w:p w14:paraId="21DB69DA" w14:textId="77777777" w:rsidR="00A668B1" w:rsidRDefault="002C5CC1">
            <w:pPr>
              <w:spacing w:after="0" w:line="259" w:lineRule="auto"/>
              <w:ind w:left="0" w:right="21" w:firstLine="0"/>
              <w:jc w:val="center"/>
            </w:pPr>
            <w:r>
              <w:rPr>
                <w:color w:val="002060"/>
              </w:rPr>
              <w:t xml:space="preserve">1. </w:t>
            </w:r>
          </w:p>
        </w:tc>
        <w:tc>
          <w:tcPr>
            <w:tcW w:w="4892" w:type="dxa"/>
            <w:tcBorders>
              <w:top w:val="single" w:sz="8" w:space="0" w:color="A3A3A3"/>
              <w:left w:val="single" w:sz="8" w:space="0" w:color="A3A3A3"/>
              <w:bottom w:val="single" w:sz="8" w:space="0" w:color="A3A3A3"/>
              <w:right w:val="single" w:sz="8" w:space="0" w:color="A3A3A3"/>
            </w:tcBorders>
          </w:tcPr>
          <w:p w14:paraId="797890EE" w14:textId="77777777" w:rsidR="00A668B1" w:rsidRDefault="002C5CC1">
            <w:pPr>
              <w:spacing w:after="0" w:line="259" w:lineRule="auto"/>
              <w:ind w:left="5" w:firstLine="0"/>
            </w:pPr>
            <w:r>
              <w:rPr>
                <w:color w:val="002060"/>
              </w:rPr>
              <w:t xml:space="preserve">Review information to parents / carers to ensure it is accessible. </w:t>
            </w:r>
          </w:p>
        </w:tc>
        <w:tc>
          <w:tcPr>
            <w:tcW w:w="4929" w:type="dxa"/>
            <w:tcBorders>
              <w:top w:val="single" w:sz="8" w:space="0" w:color="A3A3A3"/>
              <w:left w:val="single" w:sz="8" w:space="0" w:color="A3A3A3"/>
              <w:bottom w:val="single" w:sz="8" w:space="0" w:color="A3A3A3"/>
              <w:right w:val="single" w:sz="8" w:space="0" w:color="A3A3A3"/>
            </w:tcBorders>
          </w:tcPr>
          <w:p w14:paraId="215CF845" w14:textId="77777777" w:rsidR="00A668B1" w:rsidRDefault="002C5CC1">
            <w:pPr>
              <w:spacing w:after="281" w:line="238" w:lineRule="auto"/>
              <w:ind w:left="3" w:firstLine="0"/>
              <w:jc w:val="left"/>
            </w:pPr>
            <w:r>
              <w:rPr>
                <w:color w:val="002060"/>
              </w:rPr>
              <w:t xml:space="preserve">Ask parents / carers about access needs when child is admitted </w:t>
            </w:r>
            <w:proofErr w:type="gramStart"/>
            <w:r>
              <w:rPr>
                <w:color w:val="002060"/>
              </w:rPr>
              <w:t>to school</w:t>
            </w:r>
            <w:proofErr w:type="gramEnd"/>
            <w:r>
              <w:rPr>
                <w:color w:val="002060"/>
              </w:rPr>
              <w:t xml:space="preserve">, including EAL. </w:t>
            </w:r>
          </w:p>
          <w:p w14:paraId="06AD21A6" w14:textId="77777777" w:rsidR="00A668B1" w:rsidRDefault="002C5CC1">
            <w:pPr>
              <w:spacing w:after="284" w:line="238" w:lineRule="auto"/>
              <w:ind w:left="3" w:firstLine="0"/>
              <w:jc w:val="left"/>
            </w:pPr>
            <w:proofErr w:type="gramStart"/>
            <w:r>
              <w:rPr>
                <w:color w:val="002060"/>
              </w:rPr>
              <w:t>Proof Read</w:t>
            </w:r>
            <w:proofErr w:type="gramEnd"/>
            <w:r>
              <w:rPr>
                <w:color w:val="002060"/>
              </w:rPr>
              <w:t xml:space="preserve"> all letters home to check for Plain English. </w:t>
            </w:r>
          </w:p>
          <w:p w14:paraId="3AF081B8" w14:textId="77777777" w:rsidR="00A668B1" w:rsidRDefault="002C5CC1">
            <w:pPr>
              <w:spacing w:after="281" w:line="238" w:lineRule="auto"/>
              <w:ind w:left="3" w:right="22" w:firstLine="0"/>
              <w:jc w:val="left"/>
            </w:pPr>
            <w:r>
              <w:rPr>
                <w:color w:val="002060"/>
              </w:rPr>
              <w:t xml:space="preserve">Produce newsletter in alternative formats to meet need. Inform parents that other formats are available.   </w:t>
            </w:r>
          </w:p>
          <w:p w14:paraId="37AD5453" w14:textId="77777777" w:rsidR="00A668B1" w:rsidRDefault="002C5CC1">
            <w:pPr>
              <w:spacing w:after="0" w:line="240" w:lineRule="auto"/>
              <w:ind w:left="3" w:right="15" w:firstLine="0"/>
              <w:jc w:val="left"/>
            </w:pPr>
            <w:r>
              <w:rPr>
                <w:color w:val="002060"/>
              </w:rPr>
              <w:t xml:space="preserve">Statement on website about accessibility options. </w:t>
            </w:r>
          </w:p>
          <w:p w14:paraId="0F88BDE3" w14:textId="77777777" w:rsidR="00A668B1" w:rsidRDefault="002C5CC1">
            <w:pPr>
              <w:spacing w:after="0" w:line="259" w:lineRule="auto"/>
              <w:ind w:left="3" w:firstLine="0"/>
              <w:jc w:val="left"/>
            </w:pPr>
            <w:r>
              <w:rPr>
                <w:color w:val="002060"/>
              </w:rPr>
              <w:t xml:space="preserve"> </w:t>
            </w:r>
          </w:p>
        </w:tc>
        <w:tc>
          <w:tcPr>
            <w:tcW w:w="2118" w:type="dxa"/>
            <w:tcBorders>
              <w:top w:val="single" w:sz="8" w:space="0" w:color="A3A3A3"/>
              <w:left w:val="single" w:sz="8" w:space="0" w:color="A3A3A3"/>
              <w:bottom w:val="single" w:sz="8" w:space="0" w:color="A3A3A3"/>
              <w:right w:val="single" w:sz="8" w:space="0" w:color="A3A3A3"/>
            </w:tcBorders>
          </w:tcPr>
          <w:p w14:paraId="0BE956C1" w14:textId="77777777" w:rsidR="00A668B1" w:rsidRDefault="002C5CC1">
            <w:pPr>
              <w:spacing w:after="259" w:line="259" w:lineRule="auto"/>
              <w:ind w:left="4" w:firstLine="0"/>
              <w:jc w:val="left"/>
            </w:pPr>
            <w:r>
              <w:rPr>
                <w:color w:val="002060"/>
              </w:rPr>
              <w:t xml:space="preserve">Principal </w:t>
            </w:r>
          </w:p>
          <w:p w14:paraId="11B1E0D0" w14:textId="77777777" w:rsidR="00A668B1" w:rsidRDefault="002C5CC1">
            <w:pPr>
              <w:spacing w:after="259" w:line="259" w:lineRule="auto"/>
              <w:ind w:left="4" w:firstLine="0"/>
              <w:jc w:val="left"/>
            </w:pPr>
            <w:r>
              <w:rPr>
                <w:color w:val="002060"/>
              </w:rPr>
              <w:t xml:space="preserve"> </w:t>
            </w:r>
          </w:p>
          <w:p w14:paraId="700A55F7" w14:textId="77777777" w:rsidR="00A668B1" w:rsidRDefault="002C5CC1">
            <w:pPr>
              <w:spacing w:after="259" w:line="259" w:lineRule="auto"/>
              <w:ind w:left="4" w:firstLine="0"/>
              <w:jc w:val="left"/>
            </w:pPr>
            <w:r>
              <w:rPr>
                <w:color w:val="002060"/>
              </w:rPr>
              <w:t xml:space="preserve"> </w:t>
            </w:r>
          </w:p>
          <w:p w14:paraId="5790CCBB" w14:textId="77777777" w:rsidR="00A668B1" w:rsidRDefault="002C5CC1">
            <w:pPr>
              <w:spacing w:after="281" w:line="238" w:lineRule="auto"/>
              <w:ind w:left="4" w:firstLine="0"/>
              <w:jc w:val="left"/>
            </w:pPr>
            <w:r>
              <w:rPr>
                <w:color w:val="002060"/>
              </w:rPr>
              <w:t xml:space="preserve">Academy Administrator  </w:t>
            </w:r>
          </w:p>
          <w:p w14:paraId="690B0044" w14:textId="77777777" w:rsidR="00A668B1" w:rsidRDefault="002C5CC1">
            <w:pPr>
              <w:spacing w:after="259" w:line="259" w:lineRule="auto"/>
              <w:ind w:left="4" w:firstLine="0"/>
              <w:jc w:val="left"/>
            </w:pPr>
            <w:r>
              <w:rPr>
                <w:color w:val="002060"/>
              </w:rPr>
              <w:t xml:space="preserve">Principal/Admin  </w:t>
            </w:r>
          </w:p>
          <w:p w14:paraId="661624D7" w14:textId="77777777" w:rsidR="00A668B1" w:rsidRDefault="002C5CC1">
            <w:pPr>
              <w:spacing w:after="259" w:line="259" w:lineRule="auto"/>
              <w:ind w:left="4" w:firstLine="0"/>
              <w:jc w:val="left"/>
            </w:pPr>
            <w:r>
              <w:rPr>
                <w:color w:val="002060"/>
              </w:rPr>
              <w:t xml:space="preserve"> </w:t>
            </w:r>
          </w:p>
          <w:p w14:paraId="7A903AC5" w14:textId="77777777" w:rsidR="00A668B1" w:rsidRDefault="002C5CC1">
            <w:pPr>
              <w:spacing w:after="0" w:line="259" w:lineRule="auto"/>
              <w:ind w:left="4" w:firstLine="0"/>
              <w:jc w:val="left"/>
            </w:pPr>
            <w:r>
              <w:rPr>
                <w:color w:val="002060"/>
              </w:rPr>
              <w:t xml:space="preserve"> </w:t>
            </w:r>
          </w:p>
        </w:tc>
        <w:tc>
          <w:tcPr>
            <w:tcW w:w="1552" w:type="dxa"/>
            <w:tcBorders>
              <w:top w:val="single" w:sz="8" w:space="0" w:color="A3A3A3"/>
              <w:left w:val="single" w:sz="8" w:space="0" w:color="A3A3A3"/>
              <w:bottom w:val="single" w:sz="8" w:space="0" w:color="A3A3A3"/>
              <w:right w:val="single" w:sz="8" w:space="0" w:color="A3A3A3"/>
            </w:tcBorders>
          </w:tcPr>
          <w:p w14:paraId="0A2BA2A3" w14:textId="77777777" w:rsidR="00A668B1" w:rsidRDefault="002C5CC1">
            <w:pPr>
              <w:spacing w:after="0" w:line="259" w:lineRule="auto"/>
              <w:ind w:left="2" w:firstLine="0"/>
              <w:jc w:val="left"/>
            </w:pPr>
            <w:r>
              <w:rPr>
                <w:color w:val="002060"/>
              </w:rPr>
              <w:t xml:space="preserve">On going </w:t>
            </w:r>
          </w:p>
          <w:p w14:paraId="470AFF7C" w14:textId="77777777" w:rsidR="00A668B1" w:rsidRDefault="002C5CC1">
            <w:pPr>
              <w:spacing w:after="0" w:line="259" w:lineRule="auto"/>
              <w:ind w:left="2" w:firstLine="0"/>
              <w:jc w:val="left"/>
            </w:pPr>
            <w:r>
              <w:rPr>
                <w:color w:val="002060"/>
              </w:rPr>
              <w:t xml:space="preserve"> </w:t>
            </w:r>
          </w:p>
          <w:p w14:paraId="0BF821B3" w14:textId="77777777" w:rsidR="00A668B1" w:rsidRDefault="002C5CC1">
            <w:pPr>
              <w:spacing w:after="0" w:line="259" w:lineRule="auto"/>
              <w:ind w:left="2" w:firstLine="0"/>
              <w:jc w:val="left"/>
            </w:pPr>
            <w:r>
              <w:rPr>
                <w:color w:val="002060"/>
              </w:rPr>
              <w:t xml:space="preserve"> </w:t>
            </w:r>
          </w:p>
          <w:p w14:paraId="493187D9" w14:textId="77777777" w:rsidR="00A668B1" w:rsidRDefault="002C5CC1">
            <w:pPr>
              <w:spacing w:after="0" w:line="259" w:lineRule="auto"/>
              <w:ind w:left="2" w:firstLine="0"/>
              <w:jc w:val="left"/>
            </w:pPr>
            <w:r>
              <w:rPr>
                <w:color w:val="002060"/>
              </w:rPr>
              <w:t xml:space="preserve">On going </w:t>
            </w:r>
          </w:p>
          <w:p w14:paraId="0C35760A" w14:textId="77777777" w:rsidR="00A668B1" w:rsidRDefault="002C5CC1">
            <w:pPr>
              <w:spacing w:after="0" w:line="259" w:lineRule="auto"/>
              <w:ind w:left="2" w:firstLine="0"/>
              <w:jc w:val="left"/>
            </w:pPr>
            <w:r>
              <w:rPr>
                <w:color w:val="002060"/>
              </w:rPr>
              <w:t xml:space="preserve"> </w:t>
            </w:r>
          </w:p>
          <w:p w14:paraId="79FE07D0" w14:textId="77777777" w:rsidR="00A668B1" w:rsidRDefault="002C5CC1">
            <w:pPr>
              <w:spacing w:after="0" w:line="259" w:lineRule="auto"/>
              <w:ind w:left="2" w:firstLine="0"/>
              <w:jc w:val="left"/>
            </w:pPr>
            <w:r>
              <w:rPr>
                <w:color w:val="002060"/>
              </w:rPr>
              <w:t xml:space="preserve"> </w:t>
            </w:r>
          </w:p>
          <w:p w14:paraId="217EC0E2" w14:textId="77777777" w:rsidR="00A668B1" w:rsidRDefault="002C5CC1">
            <w:pPr>
              <w:spacing w:after="0" w:line="259" w:lineRule="auto"/>
              <w:ind w:left="2" w:firstLine="0"/>
              <w:jc w:val="left"/>
            </w:pPr>
            <w:r>
              <w:rPr>
                <w:color w:val="002060"/>
              </w:rPr>
              <w:t xml:space="preserve">On going </w:t>
            </w:r>
          </w:p>
        </w:tc>
      </w:tr>
      <w:tr w:rsidR="00A668B1" w14:paraId="1E319E3F" w14:textId="77777777">
        <w:trPr>
          <w:trHeight w:val="939"/>
        </w:trPr>
        <w:tc>
          <w:tcPr>
            <w:tcW w:w="1044" w:type="dxa"/>
            <w:tcBorders>
              <w:top w:val="single" w:sz="8" w:space="0" w:color="A3A3A3"/>
              <w:left w:val="single" w:sz="8" w:space="0" w:color="A3A3A3"/>
              <w:bottom w:val="single" w:sz="8" w:space="0" w:color="A3A3A3"/>
              <w:right w:val="single" w:sz="8" w:space="0" w:color="A3A3A3"/>
            </w:tcBorders>
          </w:tcPr>
          <w:p w14:paraId="06A457C0" w14:textId="77777777" w:rsidR="00A668B1" w:rsidRDefault="002C5CC1">
            <w:pPr>
              <w:spacing w:after="0" w:line="259" w:lineRule="auto"/>
              <w:ind w:left="0" w:right="21" w:firstLine="0"/>
              <w:jc w:val="center"/>
            </w:pPr>
            <w:r>
              <w:rPr>
                <w:color w:val="002060"/>
              </w:rPr>
              <w:t xml:space="preserve">2. </w:t>
            </w:r>
          </w:p>
        </w:tc>
        <w:tc>
          <w:tcPr>
            <w:tcW w:w="4892" w:type="dxa"/>
            <w:tcBorders>
              <w:top w:val="single" w:sz="8" w:space="0" w:color="A3A3A3"/>
              <w:left w:val="single" w:sz="8" w:space="0" w:color="A3A3A3"/>
              <w:bottom w:val="single" w:sz="8" w:space="0" w:color="A3A3A3"/>
              <w:right w:val="single" w:sz="8" w:space="0" w:color="A3A3A3"/>
            </w:tcBorders>
          </w:tcPr>
          <w:p w14:paraId="69C70C95" w14:textId="77777777" w:rsidR="00A668B1" w:rsidRDefault="002C5CC1">
            <w:pPr>
              <w:spacing w:after="2" w:line="239" w:lineRule="auto"/>
              <w:ind w:left="5" w:firstLine="0"/>
              <w:jc w:val="left"/>
            </w:pPr>
            <w:r>
              <w:rPr>
                <w:color w:val="002060"/>
              </w:rPr>
              <w:t xml:space="preserve">Inclusive discussion of access to information in all parent consultations. </w:t>
            </w:r>
          </w:p>
          <w:p w14:paraId="143A93F0" w14:textId="77777777" w:rsidR="00A668B1" w:rsidRDefault="002C5CC1">
            <w:pPr>
              <w:spacing w:after="0" w:line="259" w:lineRule="auto"/>
              <w:ind w:left="5" w:firstLine="0"/>
              <w:jc w:val="left"/>
            </w:pPr>
            <w:r>
              <w:rPr>
                <w:color w:val="002060"/>
              </w:rPr>
              <w:t xml:space="preserve"> </w:t>
            </w:r>
          </w:p>
        </w:tc>
        <w:tc>
          <w:tcPr>
            <w:tcW w:w="4929" w:type="dxa"/>
            <w:tcBorders>
              <w:top w:val="single" w:sz="8" w:space="0" w:color="A3A3A3"/>
              <w:left w:val="single" w:sz="8" w:space="0" w:color="A3A3A3"/>
              <w:bottom w:val="single" w:sz="8" w:space="0" w:color="A3A3A3"/>
              <w:right w:val="single" w:sz="8" w:space="0" w:color="A3A3A3"/>
            </w:tcBorders>
          </w:tcPr>
          <w:p w14:paraId="264A0F91" w14:textId="77777777" w:rsidR="00A668B1" w:rsidRDefault="002C5CC1">
            <w:pPr>
              <w:spacing w:after="0" w:line="259" w:lineRule="auto"/>
              <w:ind w:left="3" w:firstLine="0"/>
              <w:jc w:val="left"/>
            </w:pPr>
            <w:r>
              <w:rPr>
                <w:color w:val="002060"/>
              </w:rPr>
              <w:t xml:space="preserve">Ask parents / carers and children about access to information and preferred formats in all parent consultations. </w:t>
            </w:r>
          </w:p>
        </w:tc>
        <w:tc>
          <w:tcPr>
            <w:tcW w:w="2118" w:type="dxa"/>
            <w:tcBorders>
              <w:top w:val="single" w:sz="8" w:space="0" w:color="A3A3A3"/>
              <w:left w:val="single" w:sz="8" w:space="0" w:color="A3A3A3"/>
              <w:bottom w:val="single" w:sz="8" w:space="0" w:color="A3A3A3"/>
              <w:right w:val="single" w:sz="8" w:space="0" w:color="A3A3A3"/>
            </w:tcBorders>
          </w:tcPr>
          <w:p w14:paraId="0243FC0E" w14:textId="77777777" w:rsidR="00A668B1" w:rsidRDefault="002C5CC1">
            <w:pPr>
              <w:spacing w:after="0" w:line="259" w:lineRule="auto"/>
              <w:ind w:left="4" w:right="125" w:firstLine="0"/>
              <w:jc w:val="left"/>
            </w:pPr>
            <w:r>
              <w:rPr>
                <w:color w:val="002060"/>
              </w:rPr>
              <w:t xml:space="preserve">Teachers SENDCo </w:t>
            </w:r>
          </w:p>
        </w:tc>
        <w:tc>
          <w:tcPr>
            <w:tcW w:w="1552" w:type="dxa"/>
            <w:tcBorders>
              <w:top w:val="single" w:sz="8" w:space="0" w:color="A3A3A3"/>
              <w:left w:val="single" w:sz="8" w:space="0" w:color="A3A3A3"/>
              <w:bottom w:val="single" w:sz="8" w:space="0" w:color="A3A3A3"/>
              <w:right w:val="single" w:sz="8" w:space="0" w:color="A3A3A3"/>
            </w:tcBorders>
          </w:tcPr>
          <w:p w14:paraId="0529586A" w14:textId="77777777" w:rsidR="00A668B1" w:rsidRDefault="002C5CC1">
            <w:pPr>
              <w:spacing w:after="0" w:line="259" w:lineRule="auto"/>
              <w:ind w:left="2" w:firstLine="0"/>
              <w:jc w:val="left"/>
            </w:pPr>
            <w:r>
              <w:rPr>
                <w:color w:val="002060"/>
              </w:rPr>
              <w:t xml:space="preserve">On going </w:t>
            </w:r>
          </w:p>
        </w:tc>
      </w:tr>
    </w:tbl>
    <w:p w14:paraId="7090A925" w14:textId="77777777" w:rsidR="00EF035B" w:rsidRDefault="00EF035B"/>
    <w:p w14:paraId="78B5F254" w14:textId="77777777" w:rsidR="00EF035B" w:rsidRDefault="00EF035B"/>
    <w:p w14:paraId="771E68BD" w14:textId="77777777" w:rsidR="00EF035B" w:rsidRDefault="00EF035B"/>
    <w:p w14:paraId="64A50DF9" w14:textId="77777777" w:rsidR="00EF035B" w:rsidRDefault="00EF035B"/>
    <w:p w14:paraId="2B15F847" w14:textId="77777777" w:rsidR="00EF035B" w:rsidRDefault="00EF035B"/>
    <w:p w14:paraId="04E28813" w14:textId="77777777" w:rsidR="00EF035B" w:rsidRDefault="00EF035B"/>
    <w:p w14:paraId="018AF0EF" w14:textId="77777777" w:rsidR="00EF035B" w:rsidRDefault="00EF035B"/>
    <w:p w14:paraId="4A49C4DC" w14:textId="77777777" w:rsidR="00EF035B" w:rsidRDefault="00EF035B"/>
    <w:tbl>
      <w:tblPr>
        <w:tblStyle w:val="TableGrid"/>
        <w:tblW w:w="14535" w:type="dxa"/>
        <w:tblInd w:w="-77" w:type="dxa"/>
        <w:tblCellMar>
          <w:top w:w="51" w:type="dxa"/>
          <w:left w:w="77" w:type="dxa"/>
          <w:right w:w="43" w:type="dxa"/>
        </w:tblCellMar>
        <w:tblLook w:val="04A0" w:firstRow="1" w:lastRow="0" w:firstColumn="1" w:lastColumn="0" w:noHBand="0" w:noVBand="1"/>
      </w:tblPr>
      <w:tblGrid>
        <w:gridCol w:w="1044"/>
        <w:gridCol w:w="4892"/>
        <w:gridCol w:w="4929"/>
        <w:gridCol w:w="2118"/>
        <w:gridCol w:w="1552"/>
      </w:tblGrid>
      <w:tr w:rsidR="00A668B1" w14:paraId="0E92AD4E" w14:textId="77777777">
        <w:trPr>
          <w:trHeight w:val="609"/>
        </w:trPr>
        <w:tc>
          <w:tcPr>
            <w:tcW w:w="1044" w:type="dxa"/>
            <w:tcBorders>
              <w:top w:val="single" w:sz="8" w:space="0" w:color="A3A3A3"/>
              <w:left w:val="single" w:sz="8" w:space="0" w:color="A3A3A3"/>
              <w:bottom w:val="single" w:sz="8" w:space="0" w:color="A3A3A3"/>
              <w:right w:val="single" w:sz="8" w:space="0" w:color="A3A3A3"/>
            </w:tcBorders>
            <w:shd w:val="clear" w:color="auto" w:fill="B2A1C7"/>
          </w:tcPr>
          <w:p w14:paraId="0B120311" w14:textId="77777777" w:rsidR="00A668B1" w:rsidRDefault="002C5CC1">
            <w:pPr>
              <w:spacing w:after="0" w:line="259" w:lineRule="auto"/>
              <w:ind w:left="0" w:firstLine="0"/>
              <w:jc w:val="left"/>
            </w:pPr>
            <w:r>
              <w:rPr>
                <w:color w:val="002060"/>
              </w:rPr>
              <w:t xml:space="preserve">No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4D0C6BA2" w14:textId="77777777" w:rsidR="00A668B1" w:rsidRDefault="002C5CC1">
            <w:pPr>
              <w:spacing w:after="0" w:line="259" w:lineRule="auto"/>
              <w:ind w:left="5" w:firstLine="0"/>
              <w:jc w:val="left"/>
            </w:pPr>
            <w:r>
              <w:rPr>
                <w:color w:val="002060"/>
              </w:rPr>
              <w:t xml:space="preserve">Issue </w:t>
            </w:r>
          </w:p>
        </w:tc>
        <w:tc>
          <w:tcPr>
            <w:tcW w:w="4929" w:type="dxa"/>
            <w:tcBorders>
              <w:top w:val="single" w:sz="8" w:space="0" w:color="A3A3A3"/>
              <w:left w:val="single" w:sz="8" w:space="0" w:color="A3A3A3"/>
              <w:bottom w:val="single" w:sz="8" w:space="0" w:color="A3A3A3"/>
              <w:right w:val="single" w:sz="8" w:space="0" w:color="A3A3A3"/>
            </w:tcBorders>
            <w:shd w:val="clear" w:color="auto" w:fill="B2A1C7"/>
          </w:tcPr>
          <w:p w14:paraId="7089F220" w14:textId="77777777" w:rsidR="00A668B1" w:rsidRDefault="002C5CC1">
            <w:pPr>
              <w:spacing w:after="0" w:line="259" w:lineRule="auto"/>
              <w:ind w:left="2" w:firstLine="0"/>
              <w:jc w:val="left"/>
            </w:pPr>
            <w:r>
              <w:rPr>
                <w:color w:val="002060"/>
              </w:rPr>
              <w:t xml:space="preserve">Action </w:t>
            </w:r>
          </w:p>
        </w:tc>
        <w:tc>
          <w:tcPr>
            <w:tcW w:w="2118" w:type="dxa"/>
            <w:tcBorders>
              <w:top w:val="single" w:sz="8" w:space="0" w:color="A3A3A3"/>
              <w:left w:val="single" w:sz="8" w:space="0" w:color="A3A3A3"/>
              <w:bottom w:val="single" w:sz="8" w:space="0" w:color="A3A3A3"/>
              <w:right w:val="single" w:sz="8" w:space="0" w:color="A3A3A3"/>
            </w:tcBorders>
            <w:shd w:val="clear" w:color="auto" w:fill="B2A1C7"/>
          </w:tcPr>
          <w:p w14:paraId="771AB261" w14:textId="77777777" w:rsidR="00A668B1" w:rsidRDefault="002C5CC1">
            <w:pPr>
              <w:spacing w:after="0" w:line="259" w:lineRule="auto"/>
              <w:ind w:left="4" w:firstLine="0"/>
              <w:jc w:val="left"/>
            </w:pPr>
            <w:r>
              <w:rPr>
                <w:color w:val="002060"/>
              </w:rPr>
              <w:t xml:space="preserve">Responsible Person </w:t>
            </w:r>
          </w:p>
        </w:tc>
        <w:tc>
          <w:tcPr>
            <w:tcW w:w="1552" w:type="dxa"/>
            <w:tcBorders>
              <w:top w:val="single" w:sz="8" w:space="0" w:color="A3A3A3"/>
              <w:left w:val="single" w:sz="8" w:space="0" w:color="A3A3A3"/>
              <w:bottom w:val="single" w:sz="8" w:space="0" w:color="A3A3A3"/>
              <w:right w:val="single" w:sz="8" w:space="0" w:color="A3A3A3"/>
            </w:tcBorders>
            <w:shd w:val="clear" w:color="auto" w:fill="B2A1C7"/>
          </w:tcPr>
          <w:p w14:paraId="563A1DB6" w14:textId="77777777" w:rsidR="00A668B1" w:rsidRDefault="002C5CC1">
            <w:pPr>
              <w:spacing w:after="0" w:line="259" w:lineRule="auto"/>
              <w:ind w:left="2" w:firstLine="0"/>
              <w:jc w:val="left"/>
            </w:pPr>
            <w:r>
              <w:rPr>
                <w:color w:val="002060"/>
              </w:rPr>
              <w:t xml:space="preserve">Completion date </w:t>
            </w:r>
          </w:p>
        </w:tc>
      </w:tr>
      <w:tr w:rsidR="00EF035B" w14:paraId="3670B98D" w14:textId="77777777">
        <w:trPr>
          <w:trHeight w:val="468"/>
        </w:trPr>
        <w:tc>
          <w:tcPr>
            <w:tcW w:w="1044" w:type="dxa"/>
            <w:tcBorders>
              <w:top w:val="single" w:sz="8" w:space="0" w:color="A3A3A3"/>
              <w:left w:val="single" w:sz="8" w:space="0" w:color="A3A3A3"/>
              <w:bottom w:val="single" w:sz="8" w:space="0" w:color="A3A3A3"/>
              <w:right w:val="single" w:sz="8" w:space="0" w:color="A3A3A3"/>
            </w:tcBorders>
          </w:tcPr>
          <w:p w14:paraId="2C0F492D" w14:textId="77777777" w:rsidR="00EF035B" w:rsidRDefault="00EF035B" w:rsidP="00EF035B">
            <w:pPr>
              <w:spacing w:after="0" w:line="259" w:lineRule="auto"/>
              <w:ind w:left="0" w:firstLine="0"/>
              <w:jc w:val="left"/>
            </w:pPr>
            <w:r>
              <w:rPr>
                <w:color w:val="002060"/>
              </w:rPr>
              <w:t xml:space="preserve">3. </w:t>
            </w:r>
          </w:p>
        </w:tc>
        <w:tc>
          <w:tcPr>
            <w:tcW w:w="4892" w:type="dxa"/>
            <w:tcBorders>
              <w:top w:val="single" w:sz="8" w:space="0" w:color="A3A3A3"/>
              <w:left w:val="single" w:sz="8" w:space="0" w:color="A3A3A3"/>
              <w:bottom w:val="single" w:sz="8" w:space="0" w:color="A3A3A3"/>
              <w:right w:val="single" w:sz="8" w:space="0" w:color="A3A3A3"/>
            </w:tcBorders>
          </w:tcPr>
          <w:p w14:paraId="617713E5" w14:textId="77777777" w:rsidR="00EF035B" w:rsidRDefault="00EF035B" w:rsidP="00EF035B">
            <w:pPr>
              <w:spacing w:after="0" w:line="259" w:lineRule="auto"/>
              <w:ind w:left="5" w:firstLine="0"/>
              <w:jc w:val="left"/>
            </w:pPr>
            <w:r>
              <w:rPr>
                <w:color w:val="002060"/>
              </w:rPr>
              <w:t xml:space="preserve">Ensure academy information materials are accessible. </w:t>
            </w:r>
          </w:p>
        </w:tc>
        <w:tc>
          <w:tcPr>
            <w:tcW w:w="4929" w:type="dxa"/>
            <w:tcBorders>
              <w:top w:val="single" w:sz="8" w:space="0" w:color="A3A3A3"/>
              <w:left w:val="single" w:sz="8" w:space="0" w:color="A3A3A3"/>
              <w:bottom w:val="single" w:sz="8" w:space="0" w:color="A3A3A3"/>
              <w:right w:val="single" w:sz="8" w:space="0" w:color="A3A3A3"/>
            </w:tcBorders>
          </w:tcPr>
          <w:p w14:paraId="30431C26" w14:textId="77777777" w:rsidR="00EF035B" w:rsidRDefault="00EF035B" w:rsidP="00EF035B">
            <w:pPr>
              <w:spacing w:after="259" w:line="259" w:lineRule="auto"/>
              <w:ind w:left="3" w:firstLine="0"/>
              <w:jc w:val="left"/>
            </w:pPr>
            <w:r>
              <w:rPr>
                <w:color w:val="002060"/>
              </w:rPr>
              <w:t xml:space="preserve">Seek advice making information accessible. </w:t>
            </w:r>
          </w:p>
          <w:p w14:paraId="199B9D1F" w14:textId="77777777" w:rsidR="00EF035B" w:rsidRDefault="00EF035B" w:rsidP="00EF035B">
            <w:pPr>
              <w:spacing w:after="280" w:line="239" w:lineRule="auto"/>
              <w:ind w:left="3" w:firstLine="0"/>
              <w:jc w:val="left"/>
            </w:pPr>
            <w:r>
              <w:rPr>
                <w:color w:val="002060"/>
              </w:rPr>
              <w:t xml:space="preserve">Ensure brochure is in plain English etc. and ensure it explicitly welcomes disabled children and those with SEN. </w:t>
            </w:r>
          </w:p>
          <w:p w14:paraId="01E77466" w14:textId="77777777" w:rsidR="00EF035B" w:rsidRDefault="00EF035B" w:rsidP="00EF035B">
            <w:pPr>
              <w:spacing w:after="281" w:line="238" w:lineRule="auto"/>
              <w:ind w:left="3" w:firstLine="0"/>
              <w:jc w:val="left"/>
            </w:pPr>
            <w:r>
              <w:rPr>
                <w:color w:val="002060"/>
              </w:rPr>
              <w:t xml:space="preserve">Provide alternative formats for access where needed. </w:t>
            </w:r>
          </w:p>
          <w:p w14:paraId="27692122" w14:textId="77777777" w:rsidR="00EF035B" w:rsidRDefault="00EF035B" w:rsidP="00EF035B">
            <w:pPr>
              <w:spacing w:after="0" w:line="259" w:lineRule="auto"/>
              <w:ind w:left="3" w:firstLine="0"/>
              <w:jc w:val="left"/>
            </w:pPr>
            <w:r>
              <w:rPr>
                <w:color w:val="002060"/>
              </w:rPr>
              <w:t xml:space="preserve">Posters for Support in place around academy  </w:t>
            </w:r>
          </w:p>
          <w:p w14:paraId="0728D20D" w14:textId="77777777" w:rsidR="00EF035B" w:rsidRDefault="00EF035B" w:rsidP="00EF035B">
            <w:pPr>
              <w:spacing w:after="0" w:line="259" w:lineRule="auto"/>
              <w:ind w:left="3" w:firstLine="0"/>
              <w:jc w:val="left"/>
            </w:pPr>
            <w:r>
              <w:rPr>
                <w:color w:val="002060"/>
              </w:rPr>
              <w:t>(Access Support, Family Support, Pupils Support)</w:t>
            </w:r>
          </w:p>
        </w:tc>
        <w:tc>
          <w:tcPr>
            <w:tcW w:w="2118" w:type="dxa"/>
            <w:tcBorders>
              <w:top w:val="single" w:sz="8" w:space="0" w:color="A3A3A3"/>
              <w:left w:val="single" w:sz="8" w:space="0" w:color="A3A3A3"/>
              <w:bottom w:val="single" w:sz="8" w:space="0" w:color="A3A3A3"/>
              <w:right w:val="single" w:sz="8" w:space="0" w:color="A3A3A3"/>
            </w:tcBorders>
          </w:tcPr>
          <w:p w14:paraId="440EE5C9" w14:textId="77777777" w:rsidR="00EF035B" w:rsidRDefault="00EF035B" w:rsidP="00EF035B">
            <w:pPr>
              <w:spacing w:after="0" w:line="259" w:lineRule="auto"/>
              <w:ind w:left="4" w:firstLine="0"/>
              <w:jc w:val="left"/>
            </w:pPr>
            <w:r>
              <w:rPr>
                <w:color w:val="002060"/>
              </w:rPr>
              <w:t xml:space="preserve">Principal </w:t>
            </w:r>
          </w:p>
          <w:p w14:paraId="0A92182E" w14:textId="77777777" w:rsidR="00EF035B" w:rsidRDefault="00EF035B" w:rsidP="00EF035B">
            <w:pPr>
              <w:spacing w:after="0" w:line="259" w:lineRule="auto"/>
              <w:ind w:left="4" w:firstLine="0"/>
              <w:jc w:val="left"/>
            </w:pPr>
            <w:r>
              <w:rPr>
                <w:color w:val="002060"/>
              </w:rPr>
              <w:t xml:space="preserve"> </w:t>
            </w:r>
          </w:p>
          <w:p w14:paraId="21B64D1E" w14:textId="77777777" w:rsidR="00EF035B" w:rsidRDefault="00EF035B" w:rsidP="00EF035B">
            <w:pPr>
              <w:spacing w:after="0" w:line="259" w:lineRule="auto"/>
              <w:ind w:left="4" w:firstLine="0"/>
              <w:jc w:val="left"/>
            </w:pPr>
            <w:r>
              <w:rPr>
                <w:color w:val="002060"/>
              </w:rPr>
              <w:t xml:space="preserve"> </w:t>
            </w:r>
          </w:p>
          <w:p w14:paraId="69B93869" w14:textId="77777777" w:rsidR="00EF035B" w:rsidRDefault="00EF035B" w:rsidP="00EF035B">
            <w:pPr>
              <w:spacing w:after="0" w:line="259" w:lineRule="auto"/>
              <w:ind w:left="4" w:firstLine="0"/>
              <w:jc w:val="left"/>
            </w:pPr>
            <w:r>
              <w:rPr>
                <w:color w:val="002060"/>
              </w:rPr>
              <w:t xml:space="preserve"> </w:t>
            </w:r>
          </w:p>
          <w:p w14:paraId="01B5FD0C" w14:textId="77777777" w:rsidR="00EF035B" w:rsidRDefault="00EF035B" w:rsidP="00EF035B">
            <w:pPr>
              <w:spacing w:after="0" w:line="259" w:lineRule="auto"/>
              <w:ind w:left="4" w:firstLine="0"/>
              <w:jc w:val="left"/>
            </w:pPr>
            <w:r>
              <w:rPr>
                <w:color w:val="002060"/>
              </w:rPr>
              <w:t xml:space="preserve"> </w:t>
            </w:r>
          </w:p>
          <w:p w14:paraId="3DB9743A" w14:textId="77777777" w:rsidR="00EF035B" w:rsidRDefault="00EF035B" w:rsidP="00EF035B">
            <w:pPr>
              <w:spacing w:after="0" w:line="259" w:lineRule="auto"/>
              <w:ind w:left="4" w:firstLine="0"/>
              <w:jc w:val="left"/>
            </w:pPr>
            <w:r>
              <w:rPr>
                <w:color w:val="002060"/>
              </w:rPr>
              <w:t xml:space="preserve"> </w:t>
            </w:r>
          </w:p>
          <w:p w14:paraId="0EAC97C3" w14:textId="77777777" w:rsidR="00EF035B" w:rsidRDefault="00EF035B" w:rsidP="00EF035B">
            <w:pPr>
              <w:spacing w:after="0" w:line="259" w:lineRule="auto"/>
              <w:ind w:left="4" w:firstLine="0"/>
              <w:jc w:val="left"/>
            </w:pPr>
            <w:r>
              <w:rPr>
                <w:color w:val="002060"/>
              </w:rPr>
              <w:t xml:space="preserve"> </w:t>
            </w:r>
          </w:p>
          <w:p w14:paraId="0E46D149" w14:textId="77777777" w:rsidR="00EF035B" w:rsidRDefault="00EF035B" w:rsidP="00EF035B">
            <w:pPr>
              <w:spacing w:after="0" w:line="259" w:lineRule="auto"/>
              <w:ind w:left="4" w:firstLine="0"/>
              <w:jc w:val="left"/>
            </w:pPr>
            <w:r>
              <w:rPr>
                <w:color w:val="002060"/>
              </w:rPr>
              <w:t xml:space="preserve"> </w:t>
            </w:r>
          </w:p>
          <w:p w14:paraId="4DD78EE6" w14:textId="77777777" w:rsidR="00EF035B" w:rsidRDefault="00EF035B" w:rsidP="00EF035B">
            <w:pPr>
              <w:spacing w:after="0" w:line="259" w:lineRule="auto"/>
              <w:ind w:left="4" w:firstLine="0"/>
              <w:jc w:val="left"/>
            </w:pPr>
            <w:r>
              <w:rPr>
                <w:color w:val="002060"/>
              </w:rPr>
              <w:t xml:space="preserve">On going </w:t>
            </w:r>
          </w:p>
        </w:tc>
        <w:tc>
          <w:tcPr>
            <w:tcW w:w="1552" w:type="dxa"/>
            <w:tcBorders>
              <w:top w:val="single" w:sz="8" w:space="0" w:color="A3A3A3"/>
              <w:left w:val="single" w:sz="8" w:space="0" w:color="A3A3A3"/>
              <w:bottom w:val="single" w:sz="8" w:space="0" w:color="A3A3A3"/>
              <w:right w:val="single" w:sz="8" w:space="0" w:color="A3A3A3"/>
            </w:tcBorders>
          </w:tcPr>
          <w:p w14:paraId="6191DBEE" w14:textId="77777777" w:rsidR="00EF035B" w:rsidRDefault="00EF035B" w:rsidP="00EF035B">
            <w:pPr>
              <w:spacing w:after="0" w:line="259" w:lineRule="auto"/>
              <w:ind w:left="2" w:firstLine="0"/>
              <w:jc w:val="left"/>
            </w:pPr>
            <w:r>
              <w:rPr>
                <w:color w:val="002060"/>
              </w:rPr>
              <w:t xml:space="preserve">On going </w:t>
            </w:r>
          </w:p>
          <w:p w14:paraId="33AF1327" w14:textId="77777777" w:rsidR="00EF035B" w:rsidRDefault="00EF035B" w:rsidP="00EF035B">
            <w:pPr>
              <w:spacing w:after="0" w:line="259" w:lineRule="auto"/>
              <w:ind w:left="2" w:firstLine="0"/>
              <w:jc w:val="left"/>
            </w:pPr>
            <w:r>
              <w:rPr>
                <w:color w:val="002060"/>
              </w:rPr>
              <w:t xml:space="preserve"> </w:t>
            </w:r>
          </w:p>
          <w:p w14:paraId="5E7E82E7" w14:textId="77777777" w:rsidR="00EF035B" w:rsidRDefault="00EF035B" w:rsidP="00EF035B">
            <w:pPr>
              <w:spacing w:after="0" w:line="259" w:lineRule="auto"/>
              <w:ind w:left="2" w:firstLine="0"/>
              <w:jc w:val="left"/>
            </w:pPr>
            <w:r>
              <w:rPr>
                <w:color w:val="002060"/>
              </w:rPr>
              <w:t xml:space="preserve">Annually </w:t>
            </w:r>
          </w:p>
        </w:tc>
      </w:tr>
    </w:tbl>
    <w:p w14:paraId="1D8B23B3" w14:textId="77777777" w:rsidR="00A668B1" w:rsidRDefault="002C5CC1">
      <w:pPr>
        <w:spacing w:after="0" w:line="259" w:lineRule="auto"/>
        <w:ind w:left="0" w:firstLine="0"/>
      </w:pPr>
      <w:r>
        <w:t xml:space="preserve"> </w:t>
      </w:r>
    </w:p>
    <w:sectPr w:rsidR="00A668B1">
      <w:pgSz w:w="16838" w:h="11906" w:orient="landscape"/>
      <w:pgMar w:top="858" w:right="5335" w:bottom="144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98102" w14:textId="77777777" w:rsidR="00464C5F" w:rsidRDefault="00464C5F" w:rsidP="002C5CC1">
      <w:pPr>
        <w:spacing w:after="0" w:line="240" w:lineRule="auto"/>
      </w:pPr>
      <w:r>
        <w:separator/>
      </w:r>
    </w:p>
  </w:endnote>
  <w:endnote w:type="continuationSeparator" w:id="0">
    <w:p w14:paraId="29BC8EA8" w14:textId="77777777" w:rsidR="00464C5F" w:rsidRDefault="00464C5F" w:rsidP="002C5CC1">
      <w:pPr>
        <w:spacing w:after="0" w:line="240" w:lineRule="auto"/>
      </w:pPr>
      <w:r>
        <w:continuationSeparator/>
      </w:r>
    </w:p>
  </w:endnote>
  <w:endnote w:type="continuationNotice" w:id="1">
    <w:p w14:paraId="079EB5E1" w14:textId="77777777" w:rsidR="00464C5F" w:rsidRDefault="00464C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0232B" w14:textId="77777777" w:rsidR="002C5CC1" w:rsidRDefault="002C5C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8F837" w14:textId="77777777" w:rsidR="002C5CC1" w:rsidRDefault="002C5C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B9891" w14:textId="77777777" w:rsidR="002C5CC1" w:rsidRDefault="002C5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B35ED" w14:textId="77777777" w:rsidR="00464C5F" w:rsidRDefault="00464C5F" w:rsidP="002C5CC1">
      <w:pPr>
        <w:spacing w:after="0" w:line="240" w:lineRule="auto"/>
      </w:pPr>
      <w:r>
        <w:separator/>
      </w:r>
    </w:p>
  </w:footnote>
  <w:footnote w:type="continuationSeparator" w:id="0">
    <w:p w14:paraId="7057DDEE" w14:textId="77777777" w:rsidR="00464C5F" w:rsidRDefault="00464C5F" w:rsidP="002C5CC1">
      <w:pPr>
        <w:spacing w:after="0" w:line="240" w:lineRule="auto"/>
      </w:pPr>
      <w:r>
        <w:continuationSeparator/>
      </w:r>
    </w:p>
  </w:footnote>
  <w:footnote w:type="continuationNotice" w:id="1">
    <w:p w14:paraId="2BB9CC8F" w14:textId="77777777" w:rsidR="00464C5F" w:rsidRDefault="00464C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C73A8" w14:textId="77777777" w:rsidR="002C5CC1" w:rsidRDefault="002C5C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BC65A" w14:textId="77777777" w:rsidR="002C5CC1" w:rsidRDefault="002C5C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31B8F" w14:textId="77777777" w:rsidR="002C5CC1" w:rsidRDefault="002C5C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DCB"/>
    <w:multiLevelType w:val="hybridMultilevel"/>
    <w:tmpl w:val="5C5CA1E2"/>
    <w:lvl w:ilvl="0" w:tplc="07DA7D0C">
      <w:start w:val="1"/>
      <w:numFmt w:val="bullet"/>
      <w:lvlText w:val="•"/>
      <w:lvlJc w:val="left"/>
      <w:pPr>
        <w:ind w:left="705"/>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1" w:tplc="B20CF87A">
      <w:start w:val="1"/>
      <w:numFmt w:val="bullet"/>
      <w:lvlText w:val="o"/>
      <w:lvlJc w:val="left"/>
      <w:pPr>
        <w:ind w:left="144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15C6D49E">
      <w:start w:val="1"/>
      <w:numFmt w:val="bullet"/>
      <w:lvlText w:val="▪"/>
      <w:lvlJc w:val="left"/>
      <w:pPr>
        <w:ind w:left="216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43C6834A">
      <w:start w:val="1"/>
      <w:numFmt w:val="bullet"/>
      <w:lvlText w:val="•"/>
      <w:lvlJc w:val="left"/>
      <w:pPr>
        <w:ind w:left="2880"/>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242CFBA8">
      <w:start w:val="1"/>
      <w:numFmt w:val="bullet"/>
      <w:lvlText w:val="o"/>
      <w:lvlJc w:val="left"/>
      <w:pPr>
        <w:ind w:left="360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0F929274">
      <w:start w:val="1"/>
      <w:numFmt w:val="bullet"/>
      <w:lvlText w:val="▪"/>
      <w:lvlJc w:val="left"/>
      <w:pPr>
        <w:ind w:left="432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ECB21038">
      <w:start w:val="1"/>
      <w:numFmt w:val="bullet"/>
      <w:lvlText w:val="•"/>
      <w:lvlJc w:val="left"/>
      <w:pPr>
        <w:ind w:left="5040"/>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B358ABEA">
      <w:start w:val="1"/>
      <w:numFmt w:val="bullet"/>
      <w:lvlText w:val="o"/>
      <w:lvlJc w:val="left"/>
      <w:pPr>
        <w:ind w:left="576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C1267A8C">
      <w:start w:val="1"/>
      <w:numFmt w:val="bullet"/>
      <w:lvlText w:val="▪"/>
      <w:lvlJc w:val="left"/>
      <w:pPr>
        <w:ind w:left="648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1" w15:restartNumberingAfterBreak="0">
    <w:nsid w:val="1B5A7F7F"/>
    <w:multiLevelType w:val="hybridMultilevel"/>
    <w:tmpl w:val="F3B61076"/>
    <w:lvl w:ilvl="0" w:tplc="F8E4E5D2">
      <w:start w:val="1"/>
      <w:numFmt w:val="decimal"/>
      <w:lvlText w:val="%1."/>
      <w:lvlJc w:val="left"/>
      <w:pPr>
        <w:ind w:left="1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8A206E">
      <w:start w:val="1"/>
      <w:numFmt w:val="lowerLetter"/>
      <w:lvlText w:val="%2."/>
      <w:lvlJc w:val="left"/>
      <w:pPr>
        <w:ind w:left="2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E443FA">
      <w:start w:val="1"/>
      <w:numFmt w:val="lowerRoman"/>
      <w:lvlText w:val="%3"/>
      <w:lvlJc w:val="left"/>
      <w:pPr>
        <w:ind w:left="3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FE6D08">
      <w:start w:val="1"/>
      <w:numFmt w:val="decimal"/>
      <w:lvlText w:val="%4"/>
      <w:lvlJc w:val="left"/>
      <w:pPr>
        <w:ind w:left="3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9E7866">
      <w:start w:val="1"/>
      <w:numFmt w:val="lowerLetter"/>
      <w:lvlText w:val="%5"/>
      <w:lvlJc w:val="left"/>
      <w:pPr>
        <w:ind w:left="4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CC6E72">
      <w:start w:val="1"/>
      <w:numFmt w:val="lowerRoman"/>
      <w:lvlText w:val="%6"/>
      <w:lvlJc w:val="left"/>
      <w:pPr>
        <w:ind w:left="5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754ED6A">
      <w:start w:val="1"/>
      <w:numFmt w:val="decimal"/>
      <w:lvlText w:val="%7"/>
      <w:lvlJc w:val="left"/>
      <w:pPr>
        <w:ind w:left="6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4EB4CA">
      <w:start w:val="1"/>
      <w:numFmt w:val="lowerLetter"/>
      <w:lvlText w:val="%8"/>
      <w:lvlJc w:val="left"/>
      <w:pPr>
        <w:ind w:left="6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20A35CC">
      <w:start w:val="1"/>
      <w:numFmt w:val="lowerRoman"/>
      <w:lvlText w:val="%9"/>
      <w:lvlJc w:val="left"/>
      <w:pPr>
        <w:ind w:left="7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DA7A89"/>
    <w:multiLevelType w:val="hybridMultilevel"/>
    <w:tmpl w:val="5C663F7A"/>
    <w:lvl w:ilvl="0" w:tplc="BD32C73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B8F026">
      <w:start w:val="1"/>
      <w:numFmt w:val="bullet"/>
      <w:lvlText w:val="•"/>
      <w:lvlJc w:val="left"/>
      <w:pPr>
        <w:ind w:left="2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C5683A8">
      <w:start w:val="1"/>
      <w:numFmt w:val="bullet"/>
      <w:lvlText w:val="▪"/>
      <w:lvlJc w:val="left"/>
      <w:pPr>
        <w:ind w:left="3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22DEE0">
      <w:start w:val="1"/>
      <w:numFmt w:val="bullet"/>
      <w:lvlText w:val="•"/>
      <w:lvlJc w:val="left"/>
      <w:pPr>
        <w:ind w:left="3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5437DC">
      <w:start w:val="1"/>
      <w:numFmt w:val="bullet"/>
      <w:lvlText w:val="o"/>
      <w:lvlJc w:val="left"/>
      <w:pPr>
        <w:ind w:left="45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F2F878">
      <w:start w:val="1"/>
      <w:numFmt w:val="bullet"/>
      <w:lvlText w:val="▪"/>
      <w:lvlJc w:val="left"/>
      <w:pPr>
        <w:ind w:left="5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8C37A4">
      <w:start w:val="1"/>
      <w:numFmt w:val="bullet"/>
      <w:lvlText w:val="•"/>
      <w:lvlJc w:val="left"/>
      <w:pPr>
        <w:ind w:left="6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5CDE46">
      <w:start w:val="1"/>
      <w:numFmt w:val="bullet"/>
      <w:lvlText w:val="o"/>
      <w:lvlJc w:val="left"/>
      <w:pPr>
        <w:ind w:left="67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DE7E72">
      <w:start w:val="1"/>
      <w:numFmt w:val="bullet"/>
      <w:lvlText w:val="▪"/>
      <w:lvlJc w:val="left"/>
      <w:pPr>
        <w:ind w:left="7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65402E1"/>
    <w:multiLevelType w:val="hybridMultilevel"/>
    <w:tmpl w:val="3D789E46"/>
    <w:lvl w:ilvl="0" w:tplc="790C5318">
      <w:start w:val="1"/>
      <w:numFmt w:val="bullet"/>
      <w:lvlText w:val="•"/>
      <w:lvlJc w:val="left"/>
      <w:pPr>
        <w:ind w:left="1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3A0B4A">
      <w:start w:val="1"/>
      <w:numFmt w:val="bullet"/>
      <w:lvlText w:val="o"/>
      <w:lvlJc w:val="left"/>
      <w:pPr>
        <w:ind w:left="2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10059A">
      <w:start w:val="1"/>
      <w:numFmt w:val="bullet"/>
      <w:lvlText w:val="▪"/>
      <w:lvlJc w:val="left"/>
      <w:pPr>
        <w:ind w:left="3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B26BE8">
      <w:start w:val="1"/>
      <w:numFmt w:val="bullet"/>
      <w:lvlText w:val="•"/>
      <w:lvlJc w:val="left"/>
      <w:pPr>
        <w:ind w:left="3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E7080">
      <w:start w:val="1"/>
      <w:numFmt w:val="bullet"/>
      <w:lvlText w:val="o"/>
      <w:lvlJc w:val="left"/>
      <w:pPr>
        <w:ind w:left="4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28618A">
      <w:start w:val="1"/>
      <w:numFmt w:val="bullet"/>
      <w:lvlText w:val="▪"/>
      <w:lvlJc w:val="left"/>
      <w:pPr>
        <w:ind w:left="5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DC75FC">
      <w:start w:val="1"/>
      <w:numFmt w:val="bullet"/>
      <w:lvlText w:val="•"/>
      <w:lvlJc w:val="left"/>
      <w:pPr>
        <w:ind w:left="6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98FAFC">
      <w:start w:val="1"/>
      <w:numFmt w:val="bullet"/>
      <w:lvlText w:val="o"/>
      <w:lvlJc w:val="left"/>
      <w:pPr>
        <w:ind w:left="6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D6D684">
      <w:start w:val="1"/>
      <w:numFmt w:val="bullet"/>
      <w:lvlText w:val="▪"/>
      <w:lvlJc w:val="left"/>
      <w:pPr>
        <w:ind w:left="7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2110534">
    <w:abstractNumId w:val="1"/>
  </w:num>
  <w:num w:numId="2" w16cid:durableId="1746419892">
    <w:abstractNumId w:val="2"/>
  </w:num>
  <w:num w:numId="3" w16cid:durableId="2124880240">
    <w:abstractNumId w:val="3"/>
  </w:num>
  <w:num w:numId="4" w16cid:durableId="63113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8B1"/>
    <w:rsid w:val="001D004F"/>
    <w:rsid w:val="001F7390"/>
    <w:rsid w:val="00267AF1"/>
    <w:rsid w:val="002C5CC1"/>
    <w:rsid w:val="00464C5F"/>
    <w:rsid w:val="005A3F81"/>
    <w:rsid w:val="005A7FF5"/>
    <w:rsid w:val="005B63C0"/>
    <w:rsid w:val="006B7D9F"/>
    <w:rsid w:val="00790967"/>
    <w:rsid w:val="007F2858"/>
    <w:rsid w:val="00860FE3"/>
    <w:rsid w:val="00977750"/>
    <w:rsid w:val="009B7982"/>
    <w:rsid w:val="00A668B1"/>
    <w:rsid w:val="00CE3B46"/>
    <w:rsid w:val="00EF035B"/>
    <w:rsid w:val="00F6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7F1BF"/>
  <w15:docId w15:val="{E326D9D4-32C0-4CAC-B25D-C0BCA1EA9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985"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3"/>
      <w:ind w:left="985" w:hanging="10"/>
      <w:outlineLvl w:val="0"/>
    </w:pPr>
    <w:rPr>
      <w:rFonts w:ascii="Arial" w:eastAsia="Arial" w:hAnsi="Arial" w:cs="Arial"/>
      <w:b/>
      <w:color w:val="7030A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7030A0"/>
      <w:sz w:val="32"/>
      <w:u w:val="single" w:color="7030A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7030A0"/>
      <w:sz w:val="32"/>
      <w:u w:val="single" w:color="7030A0"/>
    </w:rPr>
  </w:style>
  <w:style w:type="character" w:customStyle="1" w:styleId="Heading1Char">
    <w:name w:val="Heading 1 Char"/>
    <w:link w:val="Heading1"/>
    <w:rPr>
      <w:rFonts w:ascii="Arial" w:eastAsia="Arial" w:hAnsi="Arial" w:cs="Arial"/>
      <w:b/>
      <w:color w:val="7030A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C5C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CC1"/>
    <w:rPr>
      <w:rFonts w:ascii="Arial" w:eastAsia="Arial" w:hAnsi="Arial" w:cs="Arial"/>
      <w:color w:val="000000"/>
    </w:rPr>
  </w:style>
  <w:style w:type="paragraph" w:styleId="Footer">
    <w:name w:val="footer"/>
    <w:basedOn w:val="Normal"/>
    <w:link w:val="FooterChar"/>
    <w:uiPriority w:val="99"/>
    <w:unhideWhenUsed/>
    <w:rsid w:val="002C5C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CC1"/>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540330/BR_PDF_AD_M1_2015_with_2016_amendments_V3.pdf" TargetMode="External"/><Relationship Id="rId18" Type="http://schemas.openxmlformats.org/officeDocument/2006/relationships/hyperlink" Target="http://www.gedling.gov.uk/media/documents/planningbuildingcontrol/LABCAccessible%20Toilet%20Diagram%20and%20Advice.pdf"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uploads/system/uploads/attachment_data/file/540330/BR_PDF_AD_M1_2015_with_2016_amendments_V3.pdf" TargetMode="External"/><Relationship Id="rId17" Type="http://schemas.openxmlformats.org/officeDocument/2006/relationships/hyperlink" Target="https://www.gov.uk/government/uploads/system/uploads/attachment_data/file/422202/9446_Means_of_Escape_v2_.pdf"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422202/9446_Means_of_Escape_v2_.pdf" TargetMode="External"/><Relationship Id="rId20" Type="http://schemas.openxmlformats.org/officeDocument/2006/relationships/hyperlink" Target="http://www.gedling.gov.uk/media/documents/planningbuildingcontrol/LABCAccessible%20Toilet%20Diagram%20and%20Advice.pdf" TargetMode="External"/><Relationship Id="rId29"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uploads/system/uploads/attachment_data/file/422202/9446_Means_of_Escape_v2_.pdf" TargetMode="External"/><Relationship Id="rId23" Type="http://schemas.openxmlformats.org/officeDocument/2006/relationships/footer" Target="footer1.xml"/><Relationship Id="rId28" Type="http://schemas.openxmlformats.org/officeDocument/2006/relationships/image" Target="media/image3.jpg"/><Relationship Id="rId10" Type="http://schemas.openxmlformats.org/officeDocument/2006/relationships/endnotes" Target="endnotes.xml"/><Relationship Id="rId19" Type="http://schemas.openxmlformats.org/officeDocument/2006/relationships/hyperlink" Target="http://www.gedling.gov.uk/media/documents/planningbuildingcontrol/LABCAccessible%20Toilet%20Diagram%20and%20Advice.pdf"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uploads/system/uploads/attachment_data/file/540330/BR_PDF_AD_M1_2015_with_2016_amendments_V3.pdf" TargetMode="External"/><Relationship Id="rId22" Type="http://schemas.openxmlformats.org/officeDocument/2006/relationships/header" Target="header2.xml"/><Relationship Id="rId27" Type="http://schemas.openxmlformats.org/officeDocument/2006/relationships/image" Target="media/image2.jp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1AACF07CB8342858F1E605283661E5E"/>
        <w:category>
          <w:name w:val="General"/>
          <w:gallery w:val="placeholder"/>
        </w:category>
        <w:types>
          <w:type w:val="bbPlcHdr"/>
        </w:types>
        <w:behaviors>
          <w:behavior w:val="content"/>
        </w:behaviors>
        <w:guid w:val="{6A2A6264-00E8-4439-8D47-298CEEA4C031}"/>
      </w:docPartPr>
      <w:docPartBody>
        <w:p w:rsidR="00482C09" w:rsidRDefault="00C6781D" w:rsidP="00C6781D">
          <w:pPr>
            <w:pStyle w:val="B1AACF07CB8342858F1E605283661E5E"/>
          </w:pPr>
          <w:r w:rsidRPr="00E92891">
            <w:rPr>
              <w:rStyle w:val="PlaceholderText"/>
            </w:rPr>
            <w:t>[Internal or External]</w:t>
          </w:r>
        </w:p>
      </w:docPartBody>
    </w:docPart>
    <w:docPart>
      <w:docPartPr>
        <w:name w:val="E17A1A45FA1643959690E225BB9CF430"/>
        <w:category>
          <w:name w:val="General"/>
          <w:gallery w:val="placeholder"/>
        </w:category>
        <w:types>
          <w:type w:val="bbPlcHdr"/>
        </w:types>
        <w:behaviors>
          <w:behavior w:val="content"/>
        </w:behaviors>
        <w:guid w:val="{6DDCF599-B1B2-476B-8F3F-4CC079CDE3D3}"/>
      </w:docPartPr>
      <w:docPartBody>
        <w:p w:rsidR="00482C09" w:rsidRDefault="00C6781D" w:rsidP="00C6781D">
          <w:pPr>
            <w:pStyle w:val="E17A1A45FA1643959690E225BB9CF430"/>
          </w:pPr>
          <w:r w:rsidRPr="009A6B66">
            <w:rPr>
              <w:rStyle w:val="PlaceholderText"/>
            </w:rPr>
            <w:t>[Review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1D"/>
    <w:rsid w:val="001F7390"/>
    <w:rsid w:val="003E6C8A"/>
    <w:rsid w:val="00482C09"/>
    <w:rsid w:val="00C67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781D"/>
    <w:rPr>
      <w:color w:val="808080"/>
    </w:rPr>
  </w:style>
  <w:style w:type="paragraph" w:customStyle="1" w:styleId="B1AACF07CB8342858F1E605283661E5E">
    <w:name w:val="B1AACF07CB8342858F1E605283661E5E"/>
    <w:rsid w:val="00C6781D"/>
  </w:style>
  <w:style w:type="paragraph" w:customStyle="1" w:styleId="E17A1A45FA1643959690E225BB9CF430">
    <w:name w:val="E17A1A45FA1643959690E225BB9CF430"/>
    <w:rsid w:val="00C678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16d0e6-ea8a-4e67-98f8-935299ca8091" xsi:nil="true"/>
    <lcf76f155ced4ddcb4097134ff3c332f xmlns="f777701a-7063-48b1-9cc2-5d1f3fb27c0d">
      <Terms xmlns="http://schemas.microsoft.com/office/infopath/2007/PartnerControls"/>
    </lcf76f155ced4ddcb4097134ff3c332f>
    <Date xmlns="f777701a-7063-48b1-9cc2-5d1f3fb27c0d"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21" ma:contentTypeDescription="Create a new document." ma:contentTypeScope="" ma:versionID="7333f26307a1866e05914525d0a7c922">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7f5910dee8e1d4d0dedb7190dbeecc47"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Date" ma:index="27"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fc6f22-ebb1-4a06-a8b6-086dac67cf5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CE4DED-894F-45A6-9B15-3ABBCE6B07DC}">
  <ds:schemaRefs>
    <ds:schemaRef ds:uri="http://schemas.microsoft.com/office/2006/metadata/properties"/>
    <ds:schemaRef ds:uri="http://schemas.microsoft.com/office/infopath/2007/PartnerControls"/>
    <ds:schemaRef ds:uri="4a16d0e6-ea8a-4e67-98f8-935299ca8091"/>
    <ds:schemaRef ds:uri="f777701a-7063-48b1-9cc2-5d1f3fb27c0d"/>
  </ds:schemaRefs>
</ds:datastoreItem>
</file>

<file path=customXml/itemProps2.xml><?xml version="1.0" encoding="utf-8"?>
<ds:datastoreItem xmlns:ds="http://schemas.openxmlformats.org/officeDocument/2006/customXml" ds:itemID="{A8E82070-9C53-48C2-9C79-D4BD3E9DE05D}">
  <ds:schemaRefs>
    <ds:schemaRef ds:uri="http://schemas.openxmlformats.org/officeDocument/2006/bibliography"/>
  </ds:schemaRefs>
</ds:datastoreItem>
</file>

<file path=customXml/itemProps3.xml><?xml version="1.0" encoding="utf-8"?>
<ds:datastoreItem xmlns:ds="http://schemas.openxmlformats.org/officeDocument/2006/customXml" ds:itemID="{D7A2BF3E-04ED-4D3E-ACE2-4E25B8C2E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7701a-7063-48b1-9cc2-5d1f3fb27c0d"/>
    <ds:schemaRef ds:uri="4a16d0e6-ea8a-4e67-98f8-935299ca8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8C8A64-7D2C-4727-A5C0-2FDA758D7D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Hands</dc:creator>
  <cp:keywords/>
  <cp:lastModifiedBy>E Larbey</cp:lastModifiedBy>
  <cp:revision>6</cp:revision>
  <dcterms:created xsi:type="dcterms:W3CDTF">2024-11-14T16:07:00Z</dcterms:created>
  <dcterms:modified xsi:type="dcterms:W3CDTF">2026-09-04T13:17:00Z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hmallett@rushdenprimaryacademy.org</vt:lpwstr>
  </property>
  <property fmtid="{D5CDD505-2E9C-101B-9397-08002B2CF9AE}" pid="6" name="MSIP_Label_71dda7c5-96ca-48e3-9e3a-5c391aea2853_SetDate">
    <vt:lpwstr>2020-09-29T10:34:24.3057617+01:00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0x01010098053D4F50629A4BBF128E6A007E5721</vt:lpwstr>
  </property>
  <property fmtid="{D5CDD505-2E9C-101B-9397-08002B2CF9AE}" pid="12" name="MediaServiceImageTags">
    <vt:lpwstr/>
  </property>
</Properties>
</file>